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563B1">
      <w:pPr>
        <w:spacing w:before="198" w:line="230" w:lineRule="auto"/>
        <w:outlineLvl w:val="0"/>
        <w:rPr>
          <w:rFonts w:hint="default" w:ascii="黑体" w:hAnsi="黑体" w:eastAsia="黑体" w:cs="黑体"/>
          <w:sz w:val="32"/>
          <w:szCs w:val="32"/>
          <w:lang w:val="en-US" w:eastAsia="zh-CN"/>
        </w:rPr>
      </w:pPr>
      <w:r>
        <w:rPr>
          <w:rFonts w:ascii="黑体" w:hAnsi="黑体" w:eastAsia="黑体" w:cs="黑体"/>
          <w:spacing w:val="-4"/>
          <w:sz w:val="32"/>
          <w:szCs w:val="32"/>
          <w:lang w:eastAsia="zh-CN"/>
        </w:rPr>
        <w:t>附件</w:t>
      </w:r>
      <w:r>
        <w:rPr>
          <w:rFonts w:hint="eastAsia" w:ascii="黑体" w:hAnsi="黑体" w:eastAsia="黑体" w:cs="黑体"/>
          <w:spacing w:val="-60"/>
          <w:sz w:val="32"/>
          <w:szCs w:val="32"/>
          <w:lang w:val="en-US" w:eastAsia="zh-CN"/>
        </w:rPr>
        <w:t>12</w:t>
      </w:r>
      <w:bookmarkStart w:id="0" w:name="_GoBack"/>
      <w:bookmarkEnd w:id="0"/>
    </w:p>
    <w:p w14:paraId="7DBF53D9">
      <w:pPr>
        <w:keepNext w:val="0"/>
        <w:keepLines w:val="0"/>
        <w:pageBreakBefore w:val="0"/>
        <w:widowControl/>
        <w:kinsoku w:val="0"/>
        <w:wordWrap/>
        <w:overflowPunct/>
        <w:topLinePunct w:val="0"/>
        <w:autoSpaceDE w:val="0"/>
        <w:autoSpaceDN w:val="0"/>
        <w:bidi w:val="0"/>
        <w:adjustRightInd w:val="0"/>
        <w:snapToGrid w:val="0"/>
        <w:spacing w:line="720" w:lineRule="exact"/>
        <w:ind w:left="2920"/>
        <w:textAlignment w:val="baseline"/>
        <w:rPr>
          <w:rFonts w:ascii="黑体" w:hAnsi="黑体" w:eastAsia="黑体" w:cs="黑体"/>
          <w:spacing w:val="7"/>
          <w:sz w:val="44"/>
          <w:szCs w:val="44"/>
          <w:lang w:eastAsia="zh-CN"/>
        </w:rPr>
      </w:pPr>
    </w:p>
    <w:p w14:paraId="130E6095">
      <w:pPr>
        <w:keepNext w:val="0"/>
        <w:keepLines w:val="0"/>
        <w:pageBreakBefore w:val="0"/>
        <w:widowControl/>
        <w:kinsoku w:val="0"/>
        <w:wordWrap/>
        <w:overflowPunct/>
        <w:topLinePunct w:val="0"/>
        <w:autoSpaceDE w:val="0"/>
        <w:autoSpaceDN w:val="0"/>
        <w:bidi w:val="0"/>
        <w:adjustRightInd w:val="0"/>
        <w:snapToGrid w:val="0"/>
        <w:spacing w:line="720" w:lineRule="exact"/>
        <w:ind w:left="2920"/>
        <w:textAlignment w:val="baseline"/>
        <w:rPr>
          <w:rFonts w:ascii="黑体" w:hAnsi="黑体" w:eastAsia="黑体" w:cs="黑体"/>
          <w:sz w:val="44"/>
          <w:szCs w:val="44"/>
          <w:lang w:eastAsia="zh-CN"/>
        </w:rPr>
      </w:pPr>
      <w:r>
        <w:rPr>
          <w:rFonts w:ascii="黑体" w:hAnsi="黑体" w:eastAsia="黑体" w:cs="黑体"/>
          <w:spacing w:val="7"/>
          <w:sz w:val="44"/>
          <w:szCs w:val="44"/>
          <w:lang w:eastAsia="zh-CN"/>
        </w:rPr>
        <w:t>恪守诚信承诺书</w:t>
      </w:r>
    </w:p>
    <w:p w14:paraId="299C0175">
      <w:pPr>
        <w:keepNext w:val="0"/>
        <w:keepLines w:val="0"/>
        <w:pageBreakBefore w:val="0"/>
        <w:widowControl/>
        <w:kinsoku w:val="0"/>
        <w:wordWrap/>
        <w:overflowPunct/>
        <w:topLinePunct w:val="0"/>
        <w:autoSpaceDE w:val="0"/>
        <w:autoSpaceDN w:val="0"/>
        <w:bidi w:val="0"/>
        <w:adjustRightInd w:val="0"/>
        <w:snapToGrid w:val="0"/>
        <w:spacing w:line="590" w:lineRule="atLeast"/>
        <w:textAlignment w:val="baseline"/>
        <w:rPr>
          <w:rFonts w:ascii="仿宋_GB2312" w:eastAsia="仿宋_GB2312"/>
          <w:sz w:val="32"/>
          <w:szCs w:val="32"/>
          <w:lang w:eastAsia="zh-CN"/>
        </w:rPr>
      </w:pPr>
    </w:p>
    <w:p w14:paraId="60F0AA5C">
      <w:pPr>
        <w:keepNext w:val="0"/>
        <w:keepLines w:val="0"/>
        <w:pageBreakBefore w:val="0"/>
        <w:widowControl/>
        <w:kinsoku w:val="0"/>
        <w:wordWrap/>
        <w:overflowPunct/>
        <w:topLinePunct w:val="0"/>
        <w:autoSpaceDE w:val="0"/>
        <w:autoSpaceDN w:val="0"/>
        <w:bidi w:val="0"/>
        <w:adjustRightInd w:val="0"/>
        <w:snapToGrid w:val="0"/>
        <w:spacing w:line="590" w:lineRule="atLeast"/>
        <w:ind w:firstLine="640" w:firstLineChars="200"/>
        <w:jc w:val="both"/>
        <w:textAlignment w:val="baseline"/>
        <w:rPr>
          <w:rFonts w:ascii="仿宋_GB2312" w:eastAsia="仿宋_GB2312"/>
          <w:sz w:val="32"/>
          <w:szCs w:val="32"/>
          <w:lang w:eastAsia="zh-CN"/>
        </w:rPr>
      </w:pPr>
      <w:r>
        <w:rPr>
          <w:rFonts w:hint="eastAsia" w:ascii="仿宋_GB2312" w:eastAsia="仿宋_GB2312"/>
          <w:sz w:val="32"/>
          <w:szCs w:val="32"/>
          <w:lang w:eastAsia="zh-CN"/>
        </w:rPr>
        <w:t>我方已充分了解“扬帆计划”项目验收相关的政策、规定，并作出如下承诺：</w:t>
      </w:r>
    </w:p>
    <w:p w14:paraId="0BC488DB">
      <w:pPr>
        <w:keepNext w:val="0"/>
        <w:keepLines w:val="0"/>
        <w:pageBreakBefore w:val="0"/>
        <w:widowControl/>
        <w:kinsoku w:val="0"/>
        <w:wordWrap/>
        <w:overflowPunct/>
        <w:topLinePunct w:val="0"/>
        <w:autoSpaceDE w:val="0"/>
        <w:autoSpaceDN w:val="0"/>
        <w:bidi w:val="0"/>
        <w:adjustRightInd w:val="0"/>
        <w:snapToGrid w:val="0"/>
        <w:spacing w:line="590" w:lineRule="atLeast"/>
        <w:ind w:firstLine="640" w:firstLineChars="200"/>
        <w:jc w:val="both"/>
        <w:textAlignment w:val="baseline"/>
        <w:rPr>
          <w:rFonts w:ascii="仿宋_GB2312" w:eastAsia="仿宋_GB2312"/>
          <w:sz w:val="32"/>
          <w:szCs w:val="32"/>
          <w:lang w:eastAsia="zh-CN"/>
        </w:rPr>
      </w:pPr>
      <w:r>
        <w:rPr>
          <w:rFonts w:hint="eastAsia" w:ascii="仿宋_GB2312" w:eastAsia="仿宋_GB2312"/>
          <w:sz w:val="32"/>
          <w:szCs w:val="32"/>
          <w:lang w:eastAsia="zh-CN"/>
        </w:rPr>
        <w:t>1.我方提供的项目验收材料内容可信、数据真实；</w:t>
      </w:r>
    </w:p>
    <w:p w14:paraId="0DC2EF96">
      <w:pPr>
        <w:keepNext w:val="0"/>
        <w:keepLines w:val="0"/>
        <w:pageBreakBefore w:val="0"/>
        <w:widowControl/>
        <w:kinsoku w:val="0"/>
        <w:wordWrap/>
        <w:overflowPunct/>
        <w:topLinePunct w:val="0"/>
        <w:autoSpaceDE w:val="0"/>
        <w:autoSpaceDN w:val="0"/>
        <w:bidi w:val="0"/>
        <w:adjustRightInd w:val="0"/>
        <w:snapToGrid w:val="0"/>
        <w:spacing w:line="590" w:lineRule="atLeast"/>
        <w:ind w:firstLine="640" w:firstLineChars="200"/>
        <w:jc w:val="both"/>
        <w:textAlignment w:val="baseline"/>
        <w:rPr>
          <w:rFonts w:ascii="仿宋_GB2312" w:eastAsia="仿宋_GB2312"/>
          <w:sz w:val="32"/>
          <w:szCs w:val="32"/>
          <w:lang w:eastAsia="zh-CN"/>
        </w:rPr>
      </w:pPr>
      <w:r>
        <w:rPr>
          <w:rFonts w:hint="eastAsia" w:ascii="仿宋_GB2312" w:eastAsia="仿宋_GB2312"/>
          <w:sz w:val="32"/>
          <w:szCs w:val="32"/>
          <w:lang w:eastAsia="zh-CN"/>
        </w:rPr>
        <w:t>2.我方将自愿配合茂名绿色化工研究院及委托专业机构对项目的验收管理及组织工作；</w:t>
      </w:r>
    </w:p>
    <w:p w14:paraId="0A6DFF8C">
      <w:pPr>
        <w:keepNext w:val="0"/>
        <w:keepLines w:val="0"/>
        <w:pageBreakBefore w:val="0"/>
        <w:widowControl/>
        <w:kinsoku w:val="0"/>
        <w:wordWrap/>
        <w:overflowPunct/>
        <w:topLinePunct w:val="0"/>
        <w:autoSpaceDE w:val="0"/>
        <w:autoSpaceDN w:val="0"/>
        <w:bidi w:val="0"/>
        <w:adjustRightInd w:val="0"/>
        <w:snapToGrid w:val="0"/>
        <w:spacing w:line="590" w:lineRule="atLeast"/>
        <w:ind w:firstLine="640" w:firstLineChars="200"/>
        <w:jc w:val="both"/>
        <w:textAlignment w:val="baseline"/>
        <w:rPr>
          <w:rFonts w:ascii="仿宋_GB2312" w:eastAsia="仿宋_GB2312"/>
          <w:sz w:val="32"/>
          <w:szCs w:val="32"/>
          <w:lang w:eastAsia="zh-CN"/>
        </w:rPr>
      </w:pPr>
      <w:r>
        <w:rPr>
          <w:rFonts w:hint="eastAsia" w:ascii="仿宋_GB2312" w:eastAsia="仿宋_GB2312"/>
          <w:sz w:val="32"/>
          <w:szCs w:val="32"/>
          <w:lang w:eastAsia="zh-CN"/>
        </w:rPr>
        <w:t>3.我方在项目研发过程中能恪守科学道德、严守学术底线，自觉遵守有关法律法规和伦理准则；</w:t>
      </w:r>
    </w:p>
    <w:p w14:paraId="38F15E39">
      <w:pPr>
        <w:keepNext w:val="0"/>
        <w:keepLines w:val="0"/>
        <w:pageBreakBefore w:val="0"/>
        <w:widowControl/>
        <w:kinsoku w:val="0"/>
        <w:wordWrap/>
        <w:overflowPunct/>
        <w:topLinePunct w:val="0"/>
        <w:autoSpaceDE w:val="0"/>
        <w:autoSpaceDN w:val="0"/>
        <w:bidi w:val="0"/>
        <w:adjustRightInd w:val="0"/>
        <w:snapToGrid w:val="0"/>
        <w:spacing w:line="590" w:lineRule="atLeast"/>
        <w:ind w:firstLine="640" w:firstLineChars="200"/>
        <w:jc w:val="both"/>
        <w:textAlignment w:val="baseline"/>
        <w:rPr>
          <w:rFonts w:ascii="仿宋_GB2312" w:eastAsia="仿宋_GB2312"/>
          <w:sz w:val="32"/>
          <w:szCs w:val="32"/>
          <w:lang w:eastAsia="zh-CN"/>
        </w:rPr>
      </w:pPr>
      <w:r>
        <w:rPr>
          <w:rFonts w:hint="eastAsia" w:ascii="仿宋_GB2312" w:eastAsia="仿宋_GB2312"/>
          <w:sz w:val="32"/>
          <w:szCs w:val="32"/>
          <w:lang w:eastAsia="zh-CN"/>
        </w:rPr>
        <w:t>4.我方不以任何理由、任何方式向项目验收管理方及有关工作人员赠送礼品、礼金、有价证券、回扣及其他形式的变相好处费，不为相关单位及个人报销应由对方支付的费用；</w:t>
      </w:r>
    </w:p>
    <w:p w14:paraId="28D30C98">
      <w:pPr>
        <w:keepNext w:val="0"/>
        <w:keepLines w:val="0"/>
        <w:pageBreakBefore w:val="0"/>
        <w:widowControl/>
        <w:kinsoku w:val="0"/>
        <w:wordWrap/>
        <w:overflowPunct/>
        <w:topLinePunct w:val="0"/>
        <w:autoSpaceDE w:val="0"/>
        <w:autoSpaceDN w:val="0"/>
        <w:bidi w:val="0"/>
        <w:adjustRightInd w:val="0"/>
        <w:snapToGrid w:val="0"/>
        <w:spacing w:line="590" w:lineRule="atLeast"/>
        <w:ind w:firstLine="640" w:firstLineChars="200"/>
        <w:jc w:val="both"/>
        <w:textAlignment w:val="baseline"/>
        <w:rPr>
          <w:rFonts w:ascii="仿宋_GB2312" w:eastAsia="仿宋_GB2312"/>
          <w:sz w:val="32"/>
          <w:szCs w:val="32"/>
          <w:lang w:eastAsia="zh-CN"/>
        </w:rPr>
      </w:pPr>
      <w:r>
        <w:rPr>
          <w:rFonts w:hint="eastAsia" w:ascii="仿宋_GB2312" w:eastAsia="仿宋_GB2312"/>
          <w:sz w:val="32"/>
          <w:szCs w:val="32"/>
          <w:lang w:eastAsia="zh-CN"/>
        </w:rPr>
        <w:t>5.我方不以任何理由为项目管理方、相关单位或个人组织有可能影响项目验收公正的宴请、健身、娱乐、旅游等活动。</w:t>
      </w:r>
    </w:p>
    <w:p w14:paraId="4396E528">
      <w:pPr>
        <w:keepNext w:val="0"/>
        <w:keepLines w:val="0"/>
        <w:pageBreakBefore w:val="0"/>
        <w:widowControl/>
        <w:kinsoku w:val="0"/>
        <w:wordWrap/>
        <w:overflowPunct/>
        <w:topLinePunct w:val="0"/>
        <w:autoSpaceDE w:val="0"/>
        <w:autoSpaceDN w:val="0"/>
        <w:bidi w:val="0"/>
        <w:adjustRightInd w:val="0"/>
        <w:snapToGrid w:val="0"/>
        <w:spacing w:line="590" w:lineRule="atLeast"/>
        <w:textAlignment w:val="baseline"/>
        <w:rPr>
          <w:rFonts w:ascii="仿宋_GB2312" w:eastAsia="仿宋_GB2312"/>
          <w:sz w:val="32"/>
          <w:szCs w:val="32"/>
          <w:lang w:eastAsia="zh-CN"/>
        </w:rPr>
      </w:pPr>
    </w:p>
    <w:p w14:paraId="0EE20361">
      <w:pPr>
        <w:keepNext w:val="0"/>
        <w:keepLines w:val="0"/>
        <w:pageBreakBefore w:val="0"/>
        <w:widowControl/>
        <w:kinsoku w:val="0"/>
        <w:wordWrap/>
        <w:overflowPunct/>
        <w:topLinePunct w:val="0"/>
        <w:autoSpaceDE w:val="0"/>
        <w:autoSpaceDN w:val="0"/>
        <w:bidi w:val="0"/>
        <w:adjustRightInd w:val="0"/>
        <w:snapToGrid w:val="0"/>
        <w:spacing w:line="590" w:lineRule="atLeast"/>
        <w:textAlignment w:val="baseline"/>
        <w:rPr>
          <w:rFonts w:ascii="仿宋_GB2312" w:eastAsia="仿宋_GB2312"/>
          <w:sz w:val="32"/>
          <w:szCs w:val="32"/>
          <w:lang w:eastAsia="zh-CN"/>
        </w:rPr>
      </w:pPr>
    </w:p>
    <w:p w14:paraId="0FA85D88">
      <w:pPr>
        <w:pStyle w:val="3"/>
        <w:keepNext w:val="0"/>
        <w:keepLines w:val="0"/>
        <w:pageBreakBefore w:val="0"/>
        <w:widowControl/>
        <w:kinsoku w:val="0"/>
        <w:wordWrap/>
        <w:overflowPunct/>
        <w:topLinePunct w:val="0"/>
        <w:autoSpaceDE w:val="0"/>
        <w:autoSpaceDN w:val="0"/>
        <w:bidi w:val="0"/>
        <w:adjustRightInd w:val="0"/>
        <w:snapToGrid w:val="0"/>
        <w:spacing w:line="590" w:lineRule="atLeast"/>
        <w:ind w:left="36"/>
        <w:textAlignment w:val="baseline"/>
        <w:rPr>
          <w:rFonts w:ascii="仿宋_GB2312" w:eastAsia="仿宋_GB2312"/>
          <w:sz w:val="32"/>
          <w:szCs w:val="32"/>
          <w:lang w:eastAsia="zh-CN"/>
        </w:rPr>
      </w:pPr>
      <w:r>
        <w:rPr>
          <w:rFonts w:hint="eastAsia" w:ascii="仿宋_GB2312" w:eastAsia="仿宋_GB2312"/>
          <w:spacing w:val="6"/>
          <w:sz w:val="32"/>
          <w:szCs w:val="32"/>
          <w:lang w:eastAsia="zh-CN"/>
        </w:rPr>
        <w:t>项目负责人（签字）：</w:t>
      </w:r>
      <w:r>
        <w:rPr>
          <w:rFonts w:hint="eastAsia" w:ascii="仿宋_GB2312" w:eastAsia="仿宋_GB2312"/>
          <w:spacing w:val="7"/>
          <w:sz w:val="32"/>
          <w:szCs w:val="32"/>
          <w:lang w:eastAsia="zh-CN"/>
        </w:rPr>
        <w:t xml:space="preserve">            </w:t>
      </w:r>
      <w:r>
        <w:rPr>
          <w:rFonts w:hint="eastAsia" w:ascii="仿宋_GB2312" w:eastAsia="仿宋_GB2312"/>
          <w:spacing w:val="6"/>
          <w:sz w:val="32"/>
          <w:szCs w:val="32"/>
          <w:lang w:eastAsia="zh-CN"/>
        </w:rPr>
        <w:t>承诺单位（盖章）：</w:t>
      </w:r>
    </w:p>
    <w:p w14:paraId="4918F436">
      <w:pPr>
        <w:pStyle w:val="3"/>
        <w:keepNext w:val="0"/>
        <w:keepLines w:val="0"/>
        <w:pageBreakBefore w:val="0"/>
        <w:widowControl/>
        <w:kinsoku w:val="0"/>
        <w:wordWrap/>
        <w:overflowPunct/>
        <w:topLinePunct w:val="0"/>
        <w:autoSpaceDE w:val="0"/>
        <w:autoSpaceDN w:val="0"/>
        <w:bidi w:val="0"/>
        <w:adjustRightInd w:val="0"/>
        <w:snapToGrid w:val="0"/>
        <w:spacing w:line="590" w:lineRule="atLeast"/>
        <w:ind w:left="5321"/>
        <w:textAlignment w:val="baseline"/>
        <w:rPr>
          <w:rFonts w:ascii="仿宋_GB2312" w:eastAsia="仿宋_GB2312"/>
          <w:sz w:val="32"/>
          <w:szCs w:val="32"/>
          <w:lang w:eastAsia="zh-CN"/>
        </w:rPr>
      </w:pPr>
      <w:r>
        <w:rPr>
          <w:rFonts w:hint="eastAsia" w:ascii="仿宋_GB2312" w:eastAsia="仿宋_GB2312"/>
          <w:spacing w:val="-16"/>
          <w:sz w:val="32"/>
          <w:szCs w:val="32"/>
          <w:lang w:eastAsia="zh-CN"/>
        </w:rPr>
        <w:t>年</w:t>
      </w:r>
      <w:r>
        <w:rPr>
          <w:rFonts w:hint="eastAsia" w:ascii="仿宋_GB2312" w:eastAsia="仿宋_GB2312"/>
          <w:spacing w:val="17"/>
          <w:sz w:val="32"/>
          <w:szCs w:val="32"/>
          <w:lang w:eastAsia="zh-CN"/>
        </w:rPr>
        <w:t xml:space="preserve">   </w:t>
      </w:r>
      <w:r>
        <w:rPr>
          <w:rFonts w:hint="eastAsia" w:ascii="仿宋_GB2312" w:eastAsia="仿宋_GB2312"/>
          <w:spacing w:val="-16"/>
          <w:sz w:val="32"/>
          <w:szCs w:val="32"/>
          <w:lang w:eastAsia="zh-CN"/>
        </w:rPr>
        <w:t>月</w:t>
      </w:r>
      <w:r>
        <w:rPr>
          <w:rFonts w:hint="eastAsia" w:ascii="仿宋_GB2312" w:eastAsia="仿宋_GB2312"/>
          <w:spacing w:val="35"/>
          <w:sz w:val="32"/>
          <w:szCs w:val="32"/>
          <w:lang w:eastAsia="zh-CN"/>
        </w:rPr>
        <w:t xml:space="preserve">   </w:t>
      </w:r>
      <w:r>
        <w:rPr>
          <w:rFonts w:hint="eastAsia" w:ascii="仿宋_GB2312" w:eastAsia="仿宋_GB2312"/>
          <w:spacing w:val="-16"/>
          <w:sz w:val="32"/>
          <w:szCs w:val="32"/>
          <w:lang w:eastAsia="zh-CN"/>
        </w:rPr>
        <w:t>日</w:t>
      </w:r>
    </w:p>
    <w:p w14:paraId="649D7B26">
      <w:pPr>
        <w:keepNext w:val="0"/>
        <w:keepLines w:val="0"/>
        <w:pageBreakBefore w:val="0"/>
        <w:widowControl/>
        <w:kinsoku w:val="0"/>
        <w:wordWrap/>
        <w:overflowPunct/>
        <w:topLinePunct w:val="0"/>
        <w:autoSpaceDE w:val="0"/>
        <w:autoSpaceDN w:val="0"/>
        <w:bidi w:val="0"/>
        <w:adjustRightInd w:val="0"/>
        <w:snapToGrid w:val="0"/>
        <w:spacing w:line="590" w:lineRule="atLeast"/>
        <w:textAlignment w:val="baseline"/>
        <w:rPr>
          <w:lang w:eastAsia="zh-CN"/>
        </w:rPr>
      </w:pPr>
    </w:p>
    <w:sectPr>
      <w:headerReference r:id="rId3" w:type="default"/>
      <w:footerReference r:id="rId4" w:type="default"/>
      <w:pgSz w:w="11906" w:h="16839"/>
      <w:pgMar w:top="1431" w:right="1687" w:bottom="1119" w:left="1687" w:header="0" w:footer="862"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E5D58">
    <w:pPr>
      <w:spacing w:before="1" w:line="173" w:lineRule="auto"/>
      <w:ind w:left="3986"/>
      <w:rPr>
        <w:rFonts w:ascii="Calibri" w:hAnsi="Calibri" w:eastAsia="Calibri" w:cs="Calibri"/>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04F9F">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NTNiOTNhNTYwM2QwOWNhODkxMzk2ODI2NmEzNTM3NjEifQ=="/>
  </w:docVars>
  <w:rsids>
    <w:rsidRoot w:val="008724D4"/>
    <w:rsid w:val="00042505"/>
    <w:rsid w:val="00061134"/>
    <w:rsid w:val="00065AB2"/>
    <w:rsid w:val="000710B0"/>
    <w:rsid w:val="00073C04"/>
    <w:rsid w:val="000C0A6C"/>
    <w:rsid w:val="000C5954"/>
    <w:rsid w:val="000E1A53"/>
    <w:rsid w:val="00141B52"/>
    <w:rsid w:val="00146A85"/>
    <w:rsid w:val="0016030F"/>
    <w:rsid w:val="00186707"/>
    <w:rsid w:val="00187014"/>
    <w:rsid w:val="001A72CB"/>
    <w:rsid w:val="001D1356"/>
    <w:rsid w:val="001E05BE"/>
    <w:rsid w:val="00280780"/>
    <w:rsid w:val="002836CC"/>
    <w:rsid w:val="002971FE"/>
    <w:rsid w:val="002B4DA9"/>
    <w:rsid w:val="002F1C82"/>
    <w:rsid w:val="00353CE2"/>
    <w:rsid w:val="00371172"/>
    <w:rsid w:val="003719E4"/>
    <w:rsid w:val="00380FF6"/>
    <w:rsid w:val="00384CE7"/>
    <w:rsid w:val="0039297A"/>
    <w:rsid w:val="00424538"/>
    <w:rsid w:val="0048176E"/>
    <w:rsid w:val="004E3836"/>
    <w:rsid w:val="0062432D"/>
    <w:rsid w:val="0062727D"/>
    <w:rsid w:val="006362A2"/>
    <w:rsid w:val="0064513D"/>
    <w:rsid w:val="00652850"/>
    <w:rsid w:val="00675443"/>
    <w:rsid w:val="006942D9"/>
    <w:rsid w:val="006A1632"/>
    <w:rsid w:val="006C0FFC"/>
    <w:rsid w:val="006E678E"/>
    <w:rsid w:val="006E67E9"/>
    <w:rsid w:val="007047A5"/>
    <w:rsid w:val="00764587"/>
    <w:rsid w:val="0076545A"/>
    <w:rsid w:val="00790D92"/>
    <w:rsid w:val="007955ED"/>
    <w:rsid w:val="008046F9"/>
    <w:rsid w:val="00853465"/>
    <w:rsid w:val="008724D4"/>
    <w:rsid w:val="00885CD3"/>
    <w:rsid w:val="00951C0C"/>
    <w:rsid w:val="00963FB4"/>
    <w:rsid w:val="00971959"/>
    <w:rsid w:val="0098200C"/>
    <w:rsid w:val="00995B49"/>
    <w:rsid w:val="00995C7E"/>
    <w:rsid w:val="009A2BD5"/>
    <w:rsid w:val="009E079A"/>
    <w:rsid w:val="009E48A1"/>
    <w:rsid w:val="00A857F9"/>
    <w:rsid w:val="00A94A50"/>
    <w:rsid w:val="00AC148F"/>
    <w:rsid w:val="00B03774"/>
    <w:rsid w:val="00B1716A"/>
    <w:rsid w:val="00BB3DC3"/>
    <w:rsid w:val="00BE01DF"/>
    <w:rsid w:val="00BE4A71"/>
    <w:rsid w:val="00BF61E4"/>
    <w:rsid w:val="00BF7E9F"/>
    <w:rsid w:val="00BF7F77"/>
    <w:rsid w:val="00C747DA"/>
    <w:rsid w:val="00D46CBE"/>
    <w:rsid w:val="00D64708"/>
    <w:rsid w:val="00DA3EA5"/>
    <w:rsid w:val="00DD619B"/>
    <w:rsid w:val="00E230DE"/>
    <w:rsid w:val="00E27F54"/>
    <w:rsid w:val="00EB3189"/>
    <w:rsid w:val="00ED4FB3"/>
    <w:rsid w:val="00EF7B06"/>
    <w:rsid w:val="00F05815"/>
    <w:rsid w:val="00F8235F"/>
    <w:rsid w:val="00F84A5D"/>
    <w:rsid w:val="00FE2229"/>
    <w:rsid w:val="03305DDA"/>
    <w:rsid w:val="09AB1135"/>
    <w:rsid w:val="10484987"/>
    <w:rsid w:val="22A74473"/>
    <w:rsid w:val="268A4AB9"/>
    <w:rsid w:val="37CD22E9"/>
    <w:rsid w:val="3D023E31"/>
    <w:rsid w:val="47625753"/>
    <w:rsid w:val="48EF7E15"/>
    <w:rsid w:val="49AD34D2"/>
    <w:rsid w:val="4D0B359D"/>
    <w:rsid w:val="507604F0"/>
    <w:rsid w:val="5A6F148C"/>
    <w:rsid w:val="65516FAF"/>
    <w:rsid w:val="658B10E8"/>
    <w:rsid w:val="679A58E8"/>
    <w:rsid w:val="6A747984"/>
    <w:rsid w:val="6BF22E25"/>
    <w:rsid w:val="6FC2167F"/>
    <w:rsid w:val="6FD26F3F"/>
    <w:rsid w:val="74351FCA"/>
    <w:rsid w:val="754F2D09"/>
    <w:rsid w:val="75503044"/>
    <w:rsid w:val="783706B5"/>
    <w:rsid w:val="7A3963AE"/>
    <w:rsid w:val="7C9722F5"/>
    <w:rsid w:val="7F020FC5"/>
    <w:rsid w:val="7F0F7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autoRedefine/>
    <w:qFormat/>
    <w:uiPriority w:val="0"/>
    <w:pPr>
      <w:widowControl w:val="0"/>
      <w:spacing w:line="360" w:lineRule="auto"/>
      <w:ind w:firstLine="420" w:firstLineChars="200"/>
      <w:jc w:val="both"/>
      <w:textAlignment w:val="baseline"/>
    </w:pPr>
    <w:rPr>
      <w:rFonts w:ascii="Times New Roman" w:hAnsi="Times New Roman" w:eastAsia="宋体" w:cs="Times New Roman"/>
      <w:kern w:val="2"/>
      <w:sz w:val="24"/>
      <w:szCs w:val="24"/>
      <w:lang w:val="en-US" w:eastAsia="zh-CN" w:bidi="ar-SA"/>
    </w:rPr>
  </w:style>
  <w:style w:type="paragraph" w:styleId="3">
    <w:name w:val="Body Text"/>
    <w:basedOn w:val="1"/>
    <w:autoRedefine/>
    <w:semiHidden/>
    <w:qFormat/>
    <w:uiPriority w:val="0"/>
    <w:rPr>
      <w:rFonts w:ascii="仿宋" w:hAnsi="仿宋" w:eastAsia="仿宋" w:cs="仿宋"/>
      <w:sz w:val="31"/>
      <w:szCs w:val="31"/>
    </w:rPr>
  </w:style>
  <w:style w:type="paragraph" w:styleId="4">
    <w:name w:val="footer"/>
    <w:basedOn w:val="1"/>
    <w:link w:val="12"/>
    <w:unhideWhenUsed/>
    <w:qFormat/>
    <w:uiPriority w:val="99"/>
    <w:pPr>
      <w:tabs>
        <w:tab w:val="center" w:pos="4153"/>
        <w:tab w:val="right" w:pos="8306"/>
      </w:tabs>
    </w:pPr>
    <w:rPr>
      <w:sz w:val="18"/>
      <w:szCs w:val="18"/>
    </w:rPr>
  </w:style>
  <w:style w:type="paragraph" w:styleId="5">
    <w:name w:val="header"/>
    <w:basedOn w:val="1"/>
    <w:link w:val="11"/>
    <w:unhideWhenUsed/>
    <w:qFormat/>
    <w:uiPriority w:val="99"/>
    <w:pPr>
      <w:tabs>
        <w:tab w:val="center" w:pos="4153"/>
        <w:tab w:val="right" w:pos="8306"/>
      </w:tabs>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20"/>
      <w:szCs w:val="20"/>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customStyle="1" w:styleId="13">
    <w:name w:val="正文文本缩进1"/>
    <w:autoRedefine/>
    <w:qFormat/>
    <w:uiPriority w:val="0"/>
    <w:pPr>
      <w:widowControl w:val="0"/>
      <w:spacing w:line="150" w:lineRule="atLeast"/>
      <w:ind w:firstLine="420" w:firstLineChars="200"/>
      <w:jc w:val="both"/>
      <w:textAlignment w:val="baseline"/>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297</Words>
  <Characters>302</Characters>
  <Lines>85</Lines>
  <Paragraphs>24</Paragraphs>
  <TotalTime>1</TotalTime>
  <ScaleCrop>false</ScaleCrop>
  <LinksUpToDate>false</LinksUpToDate>
  <CharactersWithSpaces>321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2023-11-03T11:51:00Z</dcterms:created>
  <dc:creator>郑友亮</dc:creator>
  <cp:lastModifiedBy>周俊文</cp:lastModifiedBy>
  <cp:lastPrinted>2024-10-28T03:06:00Z</cp:lastPrinted>
  <dcterms:modified xsi:type="dcterms:W3CDTF">2024-12-02T01:20:20Z</dcterms:modified>
  <dc:title>long</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2024-01-18T09:53:45Z</vt:filetime>
  </property>
  <property fmtid="{D5CDD505-2E9C-101B-9397-08002B2CF9AE}" pid="4" name="KSOProductBuildVer">
    <vt:lpwstr>2052-12.1.0.18608</vt:lpwstr>
  </property>
  <property fmtid="{D5CDD505-2E9C-101B-9397-08002B2CF9AE}" pid="5" name="ICV">
    <vt:lpwstr>B9B51B60B2174DA181F6AF7650109B89_13</vt:lpwstr>
  </property>
</Properties>
</file>