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B209">
      <w:pPr>
        <w:spacing w:line="720" w:lineRule="exact"/>
        <w:jc w:val="center"/>
        <w:rPr>
          <w:rFonts w:ascii="Times New Roman" w:hAnsi="Times New Roman" w:eastAsia="宋体" w:cs="Times New Roman"/>
          <w:sz w:val="44"/>
          <w:szCs w:val="44"/>
          <w:lang w:eastAsia="zh-CN"/>
        </w:rPr>
      </w:pPr>
    </w:p>
    <w:p w14:paraId="5087C189">
      <w:pPr>
        <w:spacing w:line="72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  <w:lang w:eastAsia="zh-CN"/>
        </w:rPr>
        <w:t>茂名绿色化工研究院“扬帆计划”</w:t>
      </w:r>
    </w:p>
    <w:p w14:paraId="03187C71">
      <w:pPr>
        <w:spacing w:line="72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  <w:lang w:eastAsia="zh-CN"/>
        </w:rPr>
        <w:t>联合实验室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合作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44"/>
          <w:szCs w:val="44"/>
          <w:lang w:eastAsia="zh-CN"/>
        </w:rPr>
        <w:t>项目申报书</w:t>
      </w:r>
    </w:p>
    <w:p w14:paraId="5D6A9C18">
      <w:pPr>
        <w:snapToGrid w:val="0"/>
        <w:spacing w:line="720" w:lineRule="exact"/>
        <w:rPr>
          <w:rFonts w:ascii="Times New Roman" w:hAnsi="Times New Roman" w:eastAsia="宋体" w:cs="Times New Roman"/>
          <w:color w:val="000000"/>
          <w:kern w:val="2"/>
          <w:sz w:val="32"/>
          <w:szCs w:val="32"/>
          <w:lang w:eastAsia="zh-CN"/>
        </w:rPr>
      </w:pPr>
    </w:p>
    <w:p w14:paraId="5DF32288">
      <w:pPr>
        <w:pStyle w:val="2"/>
        <w:ind w:left="440"/>
        <w:rPr>
          <w:rFonts w:ascii="Times New Roman" w:hAnsi="Times New Roman" w:eastAsia="宋体" w:cs="Times New Roman"/>
          <w:lang w:eastAsia="zh-CN"/>
        </w:rPr>
      </w:pPr>
    </w:p>
    <w:p w14:paraId="538095C5">
      <w:pPr>
        <w:rPr>
          <w:rFonts w:ascii="Times New Roman" w:hAnsi="Times New Roman" w:eastAsia="宋体" w:cs="Times New Roman"/>
          <w:lang w:eastAsia="zh-CN"/>
        </w:rPr>
      </w:pPr>
    </w:p>
    <w:p w14:paraId="06FE82A8"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32"/>
          <w:szCs w:val="32"/>
          <w:u w:val="single" w:color="000000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lang w:eastAsia="zh-CN"/>
        </w:rPr>
        <w:t>项目名称：</w:t>
      </w:r>
      <w:r>
        <w:rPr>
          <w:rFonts w:ascii="Times New Roman" w:hAnsi="Times New Roman" w:eastAsia="宋体" w:cs="Times New Roman"/>
          <w:kern w:val="2"/>
          <w:sz w:val="32"/>
          <w:u w:val="single" w:color="000000"/>
          <w:lang w:eastAsia="zh-CN"/>
        </w:rPr>
        <w:t xml:space="preserve">                                          </w:t>
      </w:r>
    </w:p>
    <w:p w14:paraId="6CE72392"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lang w:eastAsia="zh-CN"/>
        </w:rPr>
        <w:t>起止时间：</w:t>
      </w:r>
      <w:r>
        <w:rPr>
          <w:rFonts w:ascii="Times New Roman" w:hAnsi="Times New Roman" w:eastAsia="宋体" w:cs="Times New Roman"/>
          <w:kern w:val="2"/>
          <w:sz w:val="32"/>
          <w:u w:val="single" w:color="000000"/>
          <w:lang w:eastAsia="zh-CN"/>
        </w:rPr>
        <w:t xml:space="preserve">  </w:t>
      </w:r>
      <w:r>
        <w:rPr>
          <w:rFonts w:ascii="Times New Roman" w:hAnsi="Times New Roman" w:eastAsia="宋体" w:cs="Times New Roman"/>
          <w:color w:val="7F7F7F"/>
          <w:kern w:val="2"/>
          <w:sz w:val="32"/>
          <w:u w:val="single" w:color="000000"/>
          <w:lang w:eastAsia="zh-CN"/>
        </w:rPr>
        <w:t xml:space="preserve">                                        </w:t>
      </w:r>
    </w:p>
    <w:p w14:paraId="7A4C8F3F"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color w:val="7F7F7F"/>
          <w:kern w:val="2"/>
          <w:sz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lang w:eastAsia="zh-CN"/>
        </w:rPr>
        <w:t>申报单位：</w:t>
      </w:r>
      <w:r>
        <w:rPr>
          <w:rFonts w:ascii="Times New Roman" w:hAnsi="Times New Roman" w:eastAsia="宋体" w:cs="Times New Roman"/>
          <w:kern w:val="2"/>
          <w:sz w:val="32"/>
          <w:u w:val="single"/>
          <w:lang w:eastAsia="zh-CN"/>
        </w:rPr>
        <w:t xml:space="preserve">                                    </w:t>
      </w:r>
      <w:r>
        <w:rPr>
          <w:rFonts w:ascii="Times New Roman" w:hAnsi="Times New Roman" w:eastAsia="宋体" w:cs="Times New Roman"/>
          <w:kern w:val="2"/>
          <w:sz w:val="32"/>
          <w:lang w:eastAsia="zh-CN"/>
        </w:rPr>
        <w:t>（盖章）</w:t>
      </w:r>
    </w:p>
    <w:p w14:paraId="662063CA"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32"/>
          <w:lang w:eastAsia="zh-CN"/>
        </w:rPr>
      </w:pPr>
      <w:r>
        <w:rPr>
          <w:rFonts w:ascii="Times New Roman" w:hAnsi="Times New Roman" w:eastAsia="宋体" w:cs="Times New Roman"/>
          <w:color w:val="000000"/>
          <w:kern w:val="2"/>
          <w:sz w:val="32"/>
          <w:lang w:eastAsia="zh-CN"/>
        </w:rPr>
        <w:t>单位地址：</w:t>
      </w:r>
      <w:r>
        <w:rPr>
          <w:rFonts w:ascii="Times New Roman" w:hAnsi="Times New Roman" w:eastAsia="宋体" w:cs="Times New Roman"/>
          <w:color w:val="7F7F7F"/>
          <w:kern w:val="2"/>
          <w:sz w:val="32"/>
          <w:u w:val="single" w:color="000000"/>
          <w:lang w:eastAsia="zh-CN"/>
        </w:rPr>
        <w:t xml:space="preserve">                                        </w:t>
      </w:r>
    </w:p>
    <w:p w14:paraId="03A118A0"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32"/>
          <w:lang w:eastAsia="zh-CN"/>
        </w:rPr>
      </w:pPr>
      <w:r>
        <w:rPr>
          <w:rFonts w:ascii="Times New Roman" w:hAnsi="Times New Roman" w:eastAsia="宋体" w:cs="Times New Roman"/>
          <w:color w:val="000000"/>
          <w:kern w:val="2"/>
          <w:sz w:val="32"/>
          <w:lang w:eastAsia="zh-CN"/>
        </w:rPr>
        <w:t>参与单位：</w:t>
      </w:r>
      <w:r>
        <w:rPr>
          <w:rFonts w:ascii="Times New Roman" w:hAnsi="Times New Roman" w:eastAsia="宋体" w:cs="Times New Roman"/>
          <w:color w:val="000000"/>
          <w:kern w:val="2"/>
          <w:sz w:val="32"/>
          <w:u w:val="single"/>
          <w:lang w:eastAsia="zh-CN"/>
        </w:rPr>
        <w:t xml:space="preserve">                                    </w:t>
      </w:r>
      <w:r>
        <w:rPr>
          <w:rFonts w:ascii="Times New Roman" w:hAnsi="Times New Roman" w:eastAsia="宋体" w:cs="Times New Roman"/>
          <w:color w:val="000000"/>
          <w:kern w:val="2"/>
          <w:sz w:val="32"/>
          <w:lang w:eastAsia="zh-CN"/>
        </w:rPr>
        <w:t>（盖章）</w:t>
      </w:r>
    </w:p>
    <w:p w14:paraId="563A563D">
      <w:pPr>
        <w:pStyle w:val="2"/>
        <w:adjustRightInd w:val="0"/>
        <w:snapToGrid w:val="0"/>
        <w:spacing w:line="360" w:lineRule="auto"/>
        <w:ind w:left="0" w:leftChars="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color w:val="000000"/>
          <w:kern w:val="2"/>
          <w:sz w:val="32"/>
          <w:lang w:eastAsia="zh-CN"/>
        </w:rPr>
        <w:t>单位地址：</w:t>
      </w:r>
      <w:r>
        <w:rPr>
          <w:rFonts w:ascii="Times New Roman" w:hAnsi="Times New Roman" w:eastAsia="宋体" w:cs="Times New Roman"/>
          <w:color w:val="7F7F7F"/>
          <w:kern w:val="2"/>
          <w:sz w:val="32"/>
          <w:u w:val="single" w:color="000000"/>
          <w:lang w:eastAsia="zh-CN"/>
        </w:rPr>
        <w:t xml:space="preserve">                                        </w:t>
      </w:r>
    </w:p>
    <w:p w14:paraId="170B5122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  <w:lang w:eastAsia="zh-CN"/>
        </w:rPr>
      </w:pPr>
      <w:r>
        <w:rPr>
          <w:rFonts w:ascii="Times New Roman" w:hAnsi="Times New Roman" w:eastAsia="宋体" w:cs="Times New Roman"/>
          <w:sz w:val="32"/>
          <w:lang w:eastAsia="zh-CN"/>
        </w:rPr>
        <w:t>项目负责人：</w:t>
      </w:r>
      <w:r>
        <w:rPr>
          <w:rFonts w:ascii="Times New Roman" w:hAnsi="Times New Roman" w:eastAsia="宋体" w:cs="Times New Roman"/>
          <w:sz w:val="32"/>
          <w:u w:val="single" w:color="000000"/>
          <w:lang w:eastAsia="zh-CN"/>
        </w:rPr>
        <w:t xml:space="preserve">              </w:t>
      </w:r>
      <w:r>
        <w:rPr>
          <w:rFonts w:ascii="Times New Roman" w:hAnsi="Times New Roman" w:eastAsia="宋体" w:cs="Times New Roman"/>
          <w:sz w:val="32"/>
          <w:lang w:eastAsia="zh-CN"/>
        </w:rPr>
        <w:t>职称/学历：</w:t>
      </w:r>
      <w:r>
        <w:rPr>
          <w:rFonts w:ascii="Times New Roman" w:hAnsi="Times New Roman" w:eastAsia="宋体" w:cs="Times New Roman"/>
          <w:sz w:val="32"/>
          <w:u w:val="single" w:color="000000"/>
          <w:lang w:eastAsia="zh-CN"/>
        </w:rPr>
        <w:t xml:space="preserve">                </w:t>
      </w:r>
    </w:p>
    <w:p w14:paraId="28343934"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32"/>
          <w:lang w:eastAsia="zh-CN"/>
        </w:rPr>
      </w:pPr>
      <w:r>
        <w:rPr>
          <w:rFonts w:ascii="Times New Roman" w:hAnsi="Times New Roman" w:eastAsia="宋体" w:cs="Times New Roman"/>
          <w:sz w:val="32"/>
          <w:lang w:eastAsia="zh-CN"/>
        </w:rPr>
        <w:t>联  系  人：</w:t>
      </w:r>
      <w:r>
        <w:rPr>
          <w:rFonts w:ascii="Times New Roman" w:hAnsi="Times New Roman" w:eastAsia="宋体" w:cs="Times New Roman"/>
          <w:sz w:val="32"/>
          <w:u w:val="single"/>
          <w:lang w:eastAsia="zh-CN"/>
        </w:rPr>
        <w:t xml:space="preserve">              </w:t>
      </w:r>
      <w:r>
        <w:rPr>
          <w:rFonts w:ascii="Times New Roman" w:hAnsi="Times New Roman" w:eastAsia="宋体" w:cs="Times New Roman"/>
          <w:sz w:val="32"/>
          <w:lang w:eastAsia="zh-CN"/>
        </w:rPr>
        <w:t>联系电话：</w:t>
      </w:r>
      <w:r>
        <w:rPr>
          <w:rFonts w:ascii="Times New Roman" w:hAnsi="Times New Roman" w:eastAsia="宋体" w:cs="Times New Roman"/>
          <w:sz w:val="32"/>
          <w:u w:val="single"/>
          <w:lang w:eastAsia="zh-CN"/>
        </w:rPr>
        <w:t xml:space="preserve">                 </w:t>
      </w:r>
    </w:p>
    <w:p w14:paraId="76834E0A">
      <w:pPr>
        <w:pStyle w:val="2"/>
        <w:ind w:left="440"/>
        <w:rPr>
          <w:rFonts w:ascii="Times New Roman" w:hAnsi="Times New Roman" w:eastAsia="宋体" w:cs="Times New Roman"/>
          <w:lang w:eastAsia="zh-CN"/>
        </w:rPr>
      </w:pPr>
    </w:p>
    <w:p w14:paraId="2655C0C8">
      <w:pPr>
        <w:rPr>
          <w:rFonts w:ascii="Times New Roman" w:hAnsi="Times New Roman" w:eastAsia="宋体" w:cs="Times New Roman"/>
          <w:lang w:eastAsia="zh-CN"/>
        </w:rPr>
      </w:pPr>
    </w:p>
    <w:p w14:paraId="42D188E8">
      <w:pPr>
        <w:pStyle w:val="2"/>
        <w:ind w:left="440"/>
        <w:rPr>
          <w:rFonts w:ascii="Times New Roman" w:hAnsi="Times New Roman" w:eastAsia="宋体" w:cs="Times New Roman"/>
          <w:lang w:eastAsia="zh-CN"/>
        </w:rPr>
      </w:pPr>
    </w:p>
    <w:p w14:paraId="7B7DF45C">
      <w:pPr>
        <w:rPr>
          <w:rFonts w:ascii="Times New Roman" w:hAnsi="Times New Roman" w:eastAsia="宋体" w:cs="Times New Roman"/>
          <w:lang w:eastAsia="zh-CN"/>
        </w:rPr>
      </w:pPr>
    </w:p>
    <w:p w14:paraId="2A146396">
      <w:pPr>
        <w:pStyle w:val="2"/>
        <w:ind w:left="440"/>
        <w:rPr>
          <w:rFonts w:ascii="Times New Roman" w:hAnsi="Times New Roman" w:eastAsia="宋体" w:cs="Times New Roman"/>
          <w:lang w:eastAsia="zh-CN"/>
        </w:rPr>
      </w:pPr>
    </w:p>
    <w:p w14:paraId="54775CF8">
      <w:pPr>
        <w:rPr>
          <w:lang w:eastAsia="zh-CN"/>
        </w:rPr>
      </w:pPr>
    </w:p>
    <w:p w14:paraId="7F737E58">
      <w:pPr>
        <w:pStyle w:val="2"/>
        <w:ind w:left="440"/>
        <w:rPr>
          <w:lang w:eastAsia="zh-CN"/>
        </w:rPr>
      </w:pPr>
    </w:p>
    <w:p w14:paraId="2D094EA5">
      <w:pPr>
        <w:rPr>
          <w:lang w:eastAsia="zh-CN"/>
        </w:rPr>
      </w:pPr>
    </w:p>
    <w:p w14:paraId="739F47D7">
      <w:pPr>
        <w:pStyle w:val="2"/>
        <w:ind w:left="440"/>
        <w:rPr>
          <w:rFonts w:hint="eastAsia"/>
          <w:lang w:eastAsia="zh-CN"/>
        </w:rPr>
      </w:pPr>
    </w:p>
    <w:p w14:paraId="6B3D3633">
      <w:pPr>
        <w:rPr>
          <w:rFonts w:ascii="Times New Roman" w:hAnsi="Times New Roman" w:eastAsia="宋体" w:cs="Times New Roman"/>
          <w:lang w:eastAsia="zh-CN"/>
        </w:rPr>
      </w:pPr>
    </w:p>
    <w:p w14:paraId="26553206">
      <w:pPr>
        <w:rPr>
          <w:rFonts w:ascii="Times New Roman" w:hAnsi="Times New Roman" w:eastAsia="宋体" w:cs="Times New Roman"/>
          <w:lang w:eastAsia="zh-CN"/>
        </w:rPr>
      </w:pPr>
    </w:p>
    <w:p w14:paraId="2D6CCE72">
      <w:pPr>
        <w:spacing w:line="560" w:lineRule="exact"/>
        <w:jc w:val="center"/>
        <w:rPr>
          <w:rFonts w:ascii="Times New Roman" w:hAnsi="Times New Roman" w:eastAsia="宋体" w:cs="Times New Roman"/>
          <w:kern w:val="2"/>
          <w:sz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lang w:eastAsia="zh-CN"/>
        </w:rPr>
        <w:t>茂名绿色化工研究院绿色化学产品技术联合实验室编制</w:t>
      </w:r>
    </w:p>
    <w:p w14:paraId="4238C315">
      <w:pPr>
        <w:spacing w:line="560" w:lineRule="exact"/>
        <w:jc w:val="center"/>
        <w:rPr>
          <w:rFonts w:ascii="Times New Roman" w:hAnsi="Times New Roman" w:eastAsia="宋体" w:cs="Times New Roman"/>
          <w:kern w:val="2"/>
          <w:sz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lang w:eastAsia="zh-CN"/>
        </w:rPr>
        <w:t>二零二四年</w:t>
      </w:r>
    </w:p>
    <w:p w14:paraId="60646C19">
      <w:pPr>
        <w:jc w:val="center"/>
        <w:rPr>
          <w:rFonts w:ascii="Times New Roman" w:hAnsi="Times New Roman" w:eastAsia="宋体" w:cs="Times New Roman"/>
          <w:b/>
          <w:bCs/>
          <w:kern w:val="2"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417" w:gutter="0"/>
          <w:pgNumType w:fmt="numberInDash"/>
          <w:cols w:space="0" w:num="1"/>
          <w:docGrid w:linePitch="312" w:charSpace="0"/>
        </w:sectPr>
      </w:pPr>
    </w:p>
    <w:p w14:paraId="3C51C7FD">
      <w:pPr>
        <w:adjustRightInd w:val="0"/>
        <w:spacing w:line="720" w:lineRule="exact"/>
        <w:jc w:val="center"/>
        <w:textAlignment w:val="baseline"/>
        <w:rPr>
          <w:rFonts w:ascii="Times New Roman" w:hAnsi="Times New Roman" w:eastAsia="宋体" w:cs="Times New Roman"/>
          <w:b/>
          <w:kern w:val="2"/>
          <w:sz w:val="36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44"/>
          <w:szCs w:val="44"/>
          <w:lang w:eastAsia="zh-CN"/>
        </w:rPr>
        <w:t>填  写  说  明</w:t>
      </w:r>
    </w:p>
    <w:p w14:paraId="28721A11">
      <w:pPr>
        <w:snapToGrid w:val="0"/>
        <w:spacing w:line="590" w:lineRule="exact"/>
        <w:ind w:firstLine="560"/>
        <w:jc w:val="both"/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</w:pPr>
    </w:p>
    <w:p w14:paraId="3C5EB9E5">
      <w:pPr>
        <w:snapToGrid w:val="0"/>
        <w:spacing w:line="590" w:lineRule="exact"/>
        <w:ind w:firstLine="560"/>
        <w:jc w:val="both"/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  <w:t>一、本项目申报书仅用于茂名绿色化工研究院联合实验室立项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eastAsia="zh-CN"/>
        </w:rPr>
        <w:t>的</w:t>
      </w:r>
      <w:r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  <w:t>项目申报。</w:t>
      </w:r>
    </w:p>
    <w:p w14:paraId="190E571E">
      <w:pPr>
        <w:snapToGrid w:val="0"/>
        <w:spacing w:line="590" w:lineRule="exact"/>
        <w:ind w:firstLine="560"/>
        <w:jc w:val="both"/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  <w:t>二、项目申报单位应根据本提纲要求，逐项认真编写，表达要严谨清晰，字迹要清楚易辨。</w:t>
      </w:r>
    </w:p>
    <w:p w14:paraId="5630D3F8">
      <w:pPr>
        <w:snapToGrid w:val="0"/>
        <w:spacing w:line="590" w:lineRule="exact"/>
        <w:ind w:firstLine="560"/>
        <w:jc w:val="both"/>
        <w:rPr>
          <w:rFonts w:ascii="Times New Roman" w:hAnsi="Times New Roman" w:eastAsia="宋体" w:cs="Times New Roman"/>
          <w:b/>
          <w:kern w:val="2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  <w:t>三、项目申报书的书面材料一式三份，装订成册。</w:t>
      </w:r>
    </w:p>
    <w:p w14:paraId="2A40A22B">
      <w:pPr>
        <w:snapToGrid w:val="0"/>
        <w:spacing w:line="590" w:lineRule="exact"/>
        <w:ind w:firstLine="560"/>
        <w:jc w:val="both"/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32"/>
          <w:lang w:eastAsia="zh-CN"/>
        </w:rPr>
        <w:t>四、项目申报电子材料发送至邮箱：mmgciri1202@163.com。书面材料邮寄地址为：广东省茂名市国家高新区高新大道创谷一路1号3楼茂名绿色化工研究院。</w:t>
      </w:r>
    </w:p>
    <w:p w14:paraId="58C8CA9D">
      <w:pPr>
        <w:adjustRightInd w:val="0"/>
        <w:spacing w:line="720" w:lineRule="exact"/>
        <w:jc w:val="center"/>
        <w:textAlignment w:val="baseline"/>
        <w:rPr>
          <w:rFonts w:ascii="Times New Roman" w:hAnsi="Times New Roman" w:eastAsia="宋体" w:cs="Times New Roman"/>
          <w:bCs/>
          <w:kern w:val="2"/>
          <w:sz w:val="44"/>
          <w:szCs w:val="44"/>
          <w:lang w:eastAsia="zh-CN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0" w:h="16840"/>
          <w:pgMar w:top="2098" w:right="1474" w:bottom="1984" w:left="1588" w:header="850" w:footer="1417" w:gutter="0"/>
          <w:pgNumType w:fmt="numberInDash" w:start="1"/>
          <w:cols w:space="0" w:num="1"/>
          <w:docGrid w:type="lines" w:linePitch="435" w:charSpace="0"/>
        </w:sectPr>
      </w:pPr>
    </w:p>
    <w:p w14:paraId="0DEFD052">
      <w:pPr>
        <w:pStyle w:val="2"/>
        <w:ind w:left="440"/>
        <w:rPr>
          <w:rFonts w:ascii="Times New Roman" w:hAnsi="Times New Roman" w:eastAsia="宋体" w:cs="Times New Roman"/>
          <w:lang w:eastAsia="zh-CN"/>
        </w:rPr>
      </w:pPr>
    </w:p>
    <w:p w14:paraId="4417A28B">
      <w:pPr>
        <w:adjustRightInd w:val="0"/>
        <w:spacing w:line="720" w:lineRule="exact"/>
        <w:jc w:val="center"/>
        <w:textAlignment w:val="baseline"/>
        <w:rPr>
          <w:rFonts w:ascii="Times New Roman" w:hAnsi="Times New Roman" w:eastAsia="宋体" w:cs="Times New Roman"/>
          <w:b/>
          <w:kern w:val="2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44"/>
          <w:szCs w:val="44"/>
          <w:lang w:eastAsia="zh-CN"/>
        </w:rPr>
        <w:t>项目申报书提纲</w:t>
      </w:r>
    </w:p>
    <w:p w14:paraId="59C396A5">
      <w:pPr>
        <w:adjustRightInd w:val="0"/>
        <w:snapToGrid w:val="0"/>
        <w:spacing w:line="590" w:lineRule="exact"/>
        <w:jc w:val="both"/>
        <w:textAlignment w:val="baseline"/>
        <w:rPr>
          <w:rFonts w:ascii="Times New Roman" w:hAnsi="Times New Roman" w:eastAsia="宋体" w:cs="Times New Roman"/>
          <w:sz w:val="32"/>
          <w:szCs w:val="32"/>
          <w:lang w:eastAsia="zh-CN"/>
        </w:rPr>
      </w:pPr>
    </w:p>
    <w:p w14:paraId="3F772437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  <w:t>一、立项依据（限2000字内）</w:t>
      </w:r>
    </w:p>
    <w:p w14:paraId="58B51783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1.立项的必要性及需求分析（立项背景、目的、意义）</w:t>
      </w:r>
    </w:p>
    <w:p w14:paraId="3653EC02"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宋体" w:cs="Times New Roman"/>
          <w:bCs/>
          <w:color w:val="000000"/>
          <w:sz w:val="32"/>
          <w:szCs w:val="32"/>
          <w:lang w:eastAsia="zh-CN"/>
        </w:rPr>
      </w:pPr>
    </w:p>
    <w:p w14:paraId="4C91E663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2.国内外研究现状、水平发展趋势分析</w:t>
      </w:r>
    </w:p>
    <w:p w14:paraId="14403FC1"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both"/>
        <w:rPr>
          <w:rFonts w:ascii="Times New Roman" w:hAnsi="Times New Roman" w:eastAsia="宋体" w:cs="Times New Roman"/>
          <w:sz w:val="32"/>
          <w:szCs w:val="32"/>
          <w:lang w:eastAsia="zh-CN"/>
        </w:rPr>
      </w:pPr>
    </w:p>
    <w:p w14:paraId="7FDA9624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  <w:t>二、项目工作基础（限2000字内）</w:t>
      </w:r>
    </w:p>
    <w:p w14:paraId="7FBEEAC5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1.申报单位及合作企业基本情况介绍</w:t>
      </w:r>
    </w:p>
    <w:p w14:paraId="5A4185F8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</w:p>
    <w:p w14:paraId="1EBD656B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2.与本项目有关的工作积累和已取得的工作成绩</w:t>
      </w:r>
    </w:p>
    <w:p w14:paraId="62E88A0B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</w:p>
    <w:p w14:paraId="0E04AF7A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3.必要的支撑条件、组织措施及实施方案</w:t>
      </w:r>
    </w:p>
    <w:p w14:paraId="64CC88E0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sz w:val="32"/>
          <w:szCs w:val="32"/>
          <w:lang w:eastAsia="zh-CN"/>
        </w:rPr>
      </w:pPr>
    </w:p>
    <w:p w14:paraId="15ABE400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  <w:t>三、项目方案（限3500字内）</w:t>
      </w:r>
    </w:p>
    <w:p w14:paraId="7E5699AE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1.项目内容</w:t>
      </w:r>
    </w:p>
    <w:p w14:paraId="5B52A591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</w:p>
    <w:p w14:paraId="0CA6812C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2.可行性分析</w:t>
      </w:r>
    </w:p>
    <w:p w14:paraId="6AB63220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</w:p>
    <w:p w14:paraId="6AADD7DB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3.项目工作计划</w:t>
      </w:r>
    </w:p>
    <w:p w14:paraId="2A3ECB6B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</w:p>
    <w:p w14:paraId="460EA010">
      <w:pPr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4.技术、经济效益及风险分析</w:t>
      </w:r>
    </w:p>
    <w:p w14:paraId="3A1F57A3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</w:p>
    <w:p w14:paraId="5F71C92D">
      <w:pPr>
        <w:adjustRightInd w:val="0"/>
        <w:snapToGrid w:val="0"/>
        <w:spacing w:line="570" w:lineRule="exact"/>
        <w:ind w:left="640"/>
        <w:jc w:val="both"/>
        <w:textAlignment w:val="baseline"/>
        <w:rPr>
          <w:rFonts w:ascii="Times New Roman" w:hAnsi="Times New Roman" w:eastAsia="宋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eastAsia="zh-CN"/>
        </w:rPr>
        <w:t>5.要达到的主要经济、技术指标</w:t>
      </w:r>
    </w:p>
    <w:p w14:paraId="2B3FAFB2">
      <w:pPr>
        <w:adjustRightInd w:val="0"/>
        <w:spacing w:line="312" w:lineRule="atLeast"/>
        <w:jc w:val="center"/>
        <w:textAlignment w:val="baseline"/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</w:pPr>
    </w:p>
    <w:p w14:paraId="45440C2A">
      <w:pPr>
        <w:adjustRightInd w:val="0"/>
        <w:spacing w:line="312" w:lineRule="atLeast"/>
        <w:jc w:val="center"/>
        <w:textAlignment w:val="baseline"/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</w:pPr>
    </w:p>
    <w:p w14:paraId="5E93928E">
      <w:pPr>
        <w:adjustRightInd w:val="0"/>
        <w:spacing w:line="312" w:lineRule="atLeast"/>
        <w:jc w:val="center"/>
        <w:textAlignment w:val="baseline"/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</w:pPr>
    </w:p>
    <w:p w14:paraId="5E6A2F9F">
      <w:pPr>
        <w:adjustRightInd w:val="0"/>
        <w:spacing w:line="312" w:lineRule="atLeast"/>
        <w:jc w:val="center"/>
        <w:textAlignment w:val="baseline"/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</w:pPr>
    </w:p>
    <w:p w14:paraId="0FF90B93">
      <w:pPr>
        <w:adjustRightInd w:val="0"/>
        <w:spacing w:line="312" w:lineRule="atLeast"/>
        <w:textAlignment w:val="baseline"/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  <w:sectPr>
          <w:footerReference r:id="rId15" w:type="default"/>
          <w:footerReference r:id="rId16" w:type="even"/>
          <w:pgSz w:w="11900" w:h="16840"/>
          <w:pgMar w:top="2098" w:right="1474" w:bottom="1984" w:left="1588" w:header="850" w:footer="1417" w:gutter="0"/>
          <w:pgNumType w:fmt="numberInDash" w:start="1"/>
          <w:cols w:space="0" w:num="1"/>
          <w:docGrid w:type="lines" w:linePitch="435" w:charSpace="0"/>
        </w:sectPr>
      </w:pPr>
    </w:p>
    <w:p w14:paraId="7FFA4854">
      <w:pPr>
        <w:adjustRightInd w:val="0"/>
        <w:spacing w:line="312" w:lineRule="atLeast"/>
        <w:jc w:val="center"/>
        <w:textAlignment w:val="baseline"/>
        <w:rPr>
          <w:rFonts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  <w:t>表1 项目指标</w:t>
      </w:r>
    </w:p>
    <w:p w14:paraId="0A7C703D">
      <w:pPr>
        <w:spacing w:line="360" w:lineRule="auto"/>
        <w:rPr>
          <w:rFonts w:ascii="Times New Roman" w:hAnsi="Times New Roman" w:eastAsia="宋体" w:cs="Times New Roman"/>
          <w:b/>
          <w:bCs/>
          <w:lang w:eastAsia="zh-CN"/>
        </w:rPr>
      </w:pPr>
    </w:p>
    <w:tbl>
      <w:tblPr>
        <w:tblStyle w:val="9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71"/>
        <w:gridCol w:w="2019"/>
        <w:gridCol w:w="1140"/>
        <w:gridCol w:w="1265"/>
        <w:gridCol w:w="1846"/>
      </w:tblGrid>
      <w:tr w14:paraId="598A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2" w:type="dxa"/>
            <w:gridSpan w:val="6"/>
            <w:vAlign w:val="center"/>
          </w:tcPr>
          <w:p w14:paraId="62EA8204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lang w:eastAsia="zh-CN"/>
              </w:rPr>
              <w:t>（一）项目完成后提供的研究开发成果及形式（须明确产品、专利、版权、标准等成果的类型及数量）</w:t>
            </w:r>
          </w:p>
        </w:tc>
      </w:tr>
      <w:tr w14:paraId="2F89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gridSpan w:val="2"/>
            <w:vAlign w:val="center"/>
          </w:tcPr>
          <w:p w14:paraId="39185D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在孵企业知识产权</w:t>
            </w:r>
          </w:p>
        </w:tc>
        <w:tc>
          <w:tcPr>
            <w:tcW w:w="2019" w:type="dxa"/>
            <w:vAlign w:val="center"/>
          </w:tcPr>
          <w:p w14:paraId="76B6BA9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成果数量</w:t>
            </w:r>
          </w:p>
        </w:tc>
        <w:tc>
          <w:tcPr>
            <w:tcW w:w="2405" w:type="dxa"/>
            <w:gridSpan w:val="2"/>
            <w:vAlign w:val="center"/>
          </w:tcPr>
          <w:p w14:paraId="5B2087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成果形式</w:t>
            </w:r>
          </w:p>
        </w:tc>
        <w:tc>
          <w:tcPr>
            <w:tcW w:w="1846" w:type="dxa"/>
            <w:vAlign w:val="center"/>
          </w:tcPr>
          <w:p w14:paraId="09EBA0E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成果数量</w:t>
            </w:r>
          </w:p>
        </w:tc>
      </w:tr>
      <w:tr w14:paraId="6967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11" w:type="dxa"/>
            <w:vMerge w:val="restart"/>
            <w:vAlign w:val="center"/>
          </w:tcPr>
          <w:p w14:paraId="45F0F18B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发明专利</w:t>
            </w:r>
          </w:p>
        </w:tc>
        <w:tc>
          <w:tcPr>
            <w:tcW w:w="1371" w:type="dxa"/>
            <w:vAlign w:val="center"/>
          </w:tcPr>
          <w:p w14:paraId="476F4719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</w:t>
            </w:r>
          </w:p>
        </w:tc>
        <w:tc>
          <w:tcPr>
            <w:tcW w:w="2019" w:type="dxa"/>
            <w:vAlign w:val="center"/>
          </w:tcPr>
          <w:p w14:paraId="13076F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1F51923C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引进人才（人）</w:t>
            </w:r>
          </w:p>
        </w:tc>
        <w:tc>
          <w:tcPr>
            <w:tcW w:w="1846" w:type="dxa"/>
            <w:vAlign w:val="center"/>
          </w:tcPr>
          <w:p w14:paraId="1763C4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 w14:paraId="7E22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11" w:type="dxa"/>
            <w:vMerge w:val="continue"/>
            <w:vAlign w:val="center"/>
          </w:tcPr>
          <w:p w14:paraId="401413EF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71" w:type="dxa"/>
            <w:vAlign w:val="center"/>
          </w:tcPr>
          <w:p w14:paraId="5D4D8BE4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授权</w:t>
            </w:r>
          </w:p>
        </w:tc>
        <w:tc>
          <w:tcPr>
            <w:tcW w:w="2019" w:type="dxa"/>
            <w:vAlign w:val="center"/>
          </w:tcPr>
          <w:p w14:paraId="02FCA26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30EE93C5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培养人才（人）</w:t>
            </w:r>
          </w:p>
        </w:tc>
        <w:tc>
          <w:tcPr>
            <w:tcW w:w="1846" w:type="dxa"/>
            <w:vAlign w:val="center"/>
          </w:tcPr>
          <w:p w14:paraId="4BA7C4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 w14:paraId="04AD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311" w:type="dxa"/>
            <w:vMerge w:val="restart"/>
            <w:vAlign w:val="center"/>
          </w:tcPr>
          <w:p w14:paraId="1D60FFE4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实用新型</w:t>
            </w:r>
          </w:p>
          <w:p w14:paraId="2D459264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专利</w:t>
            </w:r>
          </w:p>
        </w:tc>
        <w:tc>
          <w:tcPr>
            <w:tcW w:w="1371" w:type="dxa"/>
            <w:vAlign w:val="center"/>
          </w:tcPr>
          <w:p w14:paraId="610DC185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</w:t>
            </w:r>
          </w:p>
        </w:tc>
        <w:tc>
          <w:tcPr>
            <w:tcW w:w="2019" w:type="dxa"/>
            <w:vAlign w:val="center"/>
          </w:tcPr>
          <w:p w14:paraId="67C5F82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30CF205B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技术标准制定</w:t>
            </w:r>
          </w:p>
        </w:tc>
        <w:tc>
          <w:tcPr>
            <w:tcW w:w="1265" w:type="dxa"/>
            <w:vAlign w:val="center"/>
          </w:tcPr>
          <w:p w14:paraId="15191183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牵头（个）</w:t>
            </w:r>
          </w:p>
        </w:tc>
        <w:tc>
          <w:tcPr>
            <w:tcW w:w="1846" w:type="dxa"/>
            <w:vAlign w:val="center"/>
          </w:tcPr>
          <w:p w14:paraId="7DC188E1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A03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1311" w:type="dxa"/>
            <w:vMerge w:val="continue"/>
            <w:vAlign w:val="center"/>
          </w:tcPr>
          <w:p w14:paraId="0280DD5A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71" w:type="dxa"/>
            <w:vAlign w:val="center"/>
          </w:tcPr>
          <w:p w14:paraId="24B87042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授权</w:t>
            </w:r>
          </w:p>
        </w:tc>
        <w:tc>
          <w:tcPr>
            <w:tcW w:w="2019" w:type="dxa"/>
            <w:vAlign w:val="center"/>
          </w:tcPr>
          <w:p w14:paraId="52B74E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5D3A0A6F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5" w:type="dxa"/>
            <w:vAlign w:val="center"/>
          </w:tcPr>
          <w:p w14:paraId="16AF29A1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参与（个）</w:t>
            </w:r>
          </w:p>
        </w:tc>
        <w:tc>
          <w:tcPr>
            <w:tcW w:w="1846" w:type="dxa"/>
            <w:vAlign w:val="center"/>
          </w:tcPr>
          <w:p w14:paraId="58DCCF24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BFA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82" w:type="dxa"/>
            <w:gridSpan w:val="2"/>
            <w:vAlign w:val="center"/>
          </w:tcPr>
          <w:p w14:paraId="64639171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科技人才奖励（人）</w:t>
            </w:r>
          </w:p>
        </w:tc>
        <w:tc>
          <w:tcPr>
            <w:tcW w:w="2019" w:type="dxa"/>
            <w:vAlign w:val="center"/>
          </w:tcPr>
          <w:p w14:paraId="5ACF8C71"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674BB692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科技报告（篇）</w:t>
            </w:r>
          </w:p>
        </w:tc>
        <w:tc>
          <w:tcPr>
            <w:tcW w:w="1846" w:type="dxa"/>
            <w:vAlign w:val="center"/>
          </w:tcPr>
          <w:p w14:paraId="5EA7F1FA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932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11" w:type="dxa"/>
            <w:vMerge w:val="restart"/>
            <w:vAlign w:val="center"/>
          </w:tcPr>
          <w:p w14:paraId="15BF83E9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外观专利</w:t>
            </w:r>
          </w:p>
        </w:tc>
        <w:tc>
          <w:tcPr>
            <w:tcW w:w="1371" w:type="dxa"/>
            <w:vAlign w:val="center"/>
          </w:tcPr>
          <w:p w14:paraId="6F3433EB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</w:t>
            </w:r>
          </w:p>
        </w:tc>
        <w:tc>
          <w:tcPr>
            <w:tcW w:w="2019" w:type="dxa"/>
            <w:vAlign w:val="center"/>
          </w:tcPr>
          <w:p w14:paraId="40B8BA0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09C4871E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软件著作权（项）</w:t>
            </w:r>
          </w:p>
        </w:tc>
        <w:tc>
          <w:tcPr>
            <w:tcW w:w="1846" w:type="dxa"/>
            <w:vAlign w:val="center"/>
          </w:tcPr>
          <w:p w14:paraId="538039B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 w14:paraId="7868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11" w:type="dxa"/>
            <w:vMerge w:val="continue"/>
            <w:vAlign w:val="center"/>
          </w:tcPr>
          <w:p w14:paraId="21FA589C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71" w:type="dxa"/>
            <w:vAlign w:val="center"/>
          </w:tcPr>
          <w:p w14:paraId="1C26148B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授权</w:t>
            </w:r>
          </w:p>
        </w:tc>
        <w:tc>
          <w:tcPr>
            <w:tcW w:w="2019" w:type="dxa"/>
            <w:vAlign w:val="center"/>
          </w:tcPr>
          <w:p w14:paraId="7BEED0F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13D47878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论文论著（篇）</w:t>
            </w:r>
          </w:p>
        </w:tc>
        <w:tc>
          <w:tcPr>
            <w:tcW w:w="1846" w:type="dxa"/>
            <w:vAlign w:val="center"/>
          </w:tcPr>
          <w:p w14:paraId="591E3F2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 w14:paraId="5E80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82" w:type="dxa"/>
            <w:gridSpan w:val="2"/>
            <w:vAlign w:val="center"/>
          </w:tcPr>
          <w:p w14:paraId="6058CB98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获国家级奖项（项）</w:t>
            </w:r>
          </w:p>
        </w:tc>
        <w:tc>
          <w:tcPr>
            <w:tcW w:w="2019" w:type="dxa"/>
            <w:vAlign w:val="center"/>
          </w:tcPr>
          <w:p w14:paraId="49877988"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6D4E4526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被收录论文数（篇）</w:t>
            </w:r>
          </w:p>
        </w:tc>
        <w:tc>
          <w:tcPr>
            <w:tcW w:w="1265" w:type="dxa"/>
            <w:vAlign w:val="center"/>
          </w:tcPr>
          <w:p w14:paraId="6EBFAE7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SCI</w:t>
            </w:r>
          </w:p>
        </w:tc>
        <w:tc>
          <w:tcPr>
            <w:tcW w:w="1846" w:type="dxa"/>
            <w:vAlign w:val="center"/>
          </w:tcPr>
          <w:p w14:paraId="4A9558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5</w:t>
            </w:r>
          </w:p>
        </w:tc>
      </w:tr>
      <w:tr w14:paraId="1D96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2" w:type="dxa"/>
            <w:gridSpan w:val="2"/>
            <w:vAlign w:val="center"/>
          </w:tcPr>
          <w:p w14:paraId="09870CD9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获省级奖项（项）</w:t>
            </w:r>
          </w:p>
        </w:tc>
        <w:tc>
          <w:tcPr>
            <w:tcW w:w="2019" w:type="dxa"/>
            <w:vAlign w:val="center"/>
          </w:tcPr>
          <w:p w14:paraId="1D048852"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51EE8110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5" w:type="dxa"/>
            <w:vAlign w:val="center"/>
          </w:tcPr>
          <w:p w14:paraId="45DA236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IE</w:t>
            </w:r>
          </w:p>
        </w:tc>
        <w:tc>
          <w:tcPr>
            <w:tcW w:w="1846" w:type="dxa"/>
            <w:vAlign w:val="center"/>
          </w:tcPr>
          <w:p w14:paraId="5C8CB8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 w14:paraId="241B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2" w:type="dxa"/>
            <w:gridSpan w:val="2"/>
            <w:vAlign w:val="center"/>
          </w:tcPr>
          <w:p w14:paraId="344B751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新产品（或新材料、新装备、新品种（系））</w:t>
            </w:r>
          </w:p>
        </w:tc>
        <w:tc>
          <w:tcPr>
            <w:tcW w:w="2019" w:type="dxa"/>
            <w:vAlign w:val="center"/>
          </w:tcPr>
          <w:p w14:paraId="4DD89B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lang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09C8A53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265" w:type="dxa"/>
            <w:vAlign w:val="center"/>
          </w:tcPr>
          <w:p w14:paraId="717612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CA</w:t>
            </w:r>
          </w:p>
        </w:tc>
        <w:tc>
          <w:tcPr>
            <w:tcW w:w="1846" w:type="dxa"/>
            <w:vAlign w:val="center"/>
          </w:tcPr>
          <w:p w14:paraId="59AEDB2F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55C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Merge w:val="restart"/>
            <w:vAlign w:val="center"/>
          </w:tcPr>
          <w:p w14:paraId="4D5A1CBF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国外专利</w:t>
            </w:r>
          </w:p>
        </w:tc>
        <w:tc>
          <w:tcPr>
            <w:tcW w:w="1371" w:type="dxa"/>
            <w:vAlign w:val="center"/>
          </w:tcPr>
          <w:p w14:paraId="150DAEAB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PCT受理</w:t>
            </w:r>
          </w:p>
        </w:tc>
        <w:tc>
          <w:tcPr>
            <w:tcW w:w="2019" w:type="dxa"/>
            <w:vAlign w:val="center"/>
          </w:tcPr>
          <w:p w14:paraId="48F2A372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1F7537A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新工艺（或新方法、新模式、新技术）</w:t>
            </w:r>
          </w:p>
        </w:tc>
        <w:tc>
          <w:tcPr>
            <w:tcW w:w="1846" w:type="dxa"/>
            <w:vAlign w:val="center"/>
          </w:tcPr>
          <w:p w14:paraId="6EE43F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0574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11" w:type="dxa"/>
            <w:vMerge w:val="continue"/>
            <w:vAlign w:val="center"/>
          </w:tcPr>
          <w:p w14:paraId="0A1571F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71" w:type="dxa"/>
            <w:vAlign w:val="center"/>
          </w:tcPr>
          <w:p w14:paraId="73C2BE3D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授权</w:t>
            </w:r>
          </w:p>
        </w:tc>
        <w:tc>
          <w:tcPr>
            <w:tcW w:w="2019" w:type="dxa"/>
            <w:vAlign w:val="center"/>
          </w:tcPr>
          <w:p w14:paraId="1109275E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273808B5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新服务（项）</w:t>
            </w:r>
          </w:p>
        </w:tc>
        <w:tc>
          <w:tcPr>
            <w:tcW w:w="1846" w:type="dxa"/>
            <w:vAlign w:val="center"/>
          </w:tcPr>
          <w:p w14:paraId="2BB2CD24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7E5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82" w:type="dxa"/>
            <w:gridSpan w:val="2"/>
            <w:vMerge w:val="restart"/>
            <w:vAlign w:val="center"/>
          </w:tcPr>
          <w:p w14:paraId="6525F911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服务企业数量（家）</w:t>
            </w:r>
          </w:p>
        </w:tc>
        <w:tc>
          <w:tcPr>
            <w:tcW w:w="4424" w:type="dxa"/>
            <w:gridSpan w:val="3"/>
            <w:vAlign w:val="center"/>
          </w:tcPr>
          <w:p w14:paraId="7CD0DC36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技术服务数量（项）</w:t>
            </w:r>
          </w:p>
        </w:tc>
        <w:tc>
          <w:tcPr>
            <w:tcW w:w="1846" w:type="dxa"/>
            <w:vAlign w:val="center"/>
          </w:tcPr>
          <w:p w14:paraId="739CF8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 w14:paraId="4919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682" w:type="dxa"/>
            <w:gridSpan w:val="2"/>
            <w:vMerge w:val="continue"/>
            <w:vAlign w:val="center"/>
          </w:tcPr>
          <w:p w14:paraId="5A7365BD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24" w:type="dxa"/>
            <w:gridSpan w:val="3"/>
            <w:vAlign w:val="center"/>
          </w:tcPr>
          <w:p w14:paraId="1812E286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服务企业数量（家）</w:t>
            </w:r>
          </w:p>
        </w:tc>
        <w:tc>
          <w:tcPr>
            <w:tcW w:w="1846" w:type="dxa"/>
            <w:vAlign w:val="center"/>
          </w:tcPr>
          <w:p w14:paraId="2788E0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</w:tbl>
    <w:p w14:paraId="79A6C88F">
      <w:pPr>
        <w:spacing w:line="360" w:lineRule="auto"/>
        <w:rPr>
          <w:rFonts w:ascii="Times New Roman" w:hAnsi="Times New Roman" w:eastAsia="宋体" w:cs="Times New Roman"/>
          <w:b/>
          <w:bCs/>
        </w:rPr>
        <w:sectPr>
          <w:pgSz w:w="11906" w:h="16838"/>
          <w:pgMar w:top="1440" w:right="1684" w:bottom="1440" w:left="1684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8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4716"/>
      </w:tblGrid>
      <w:tr w14:paraId="2396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32" w:type="dxa"/>
            <w:gridSpan w:val="2"/>
            <w:tcBorders>
              <w:bottom w:val="nil"/>
            </w:tcBorders>
          </w:tcPr>
          <w:p w14:paraId="01408764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lang w:eastAsia="zh-CN"/>
              </w:rPr>
              <w:t>其他成果及形式说明：</w:t>
            </w:r>
          </w:p>
        </w:tc>
      </w:tr>
      <w:tr w14:paraId="6534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432" w:type="dxa"/>
            <w:gridSpan w:val="2"/>
            <w:tcBorders>
              <w:bottom w:val="nil"/>
            </w:tcBorders>
          </w:tcPr>
          <w:p w14:paraId="677DEE89">
            <w:pPr>
              <w:spacing w:before="217" w:beforeLines="50" w:line="360" w:lineRule="auto"/>
              <w:ind w:firstLine="482" w:firstLineChars="200"/>
              <w:rPr>
                <w:rFonts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</w:p>
        </w:tc>
      </w:tr>
      <w:tr w14:paraId="1B14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2" w:type="dxa"/>
            <w:gridSpan w:val="2"/>
            <w:tcBorders>
              <w:bottom w:val="nil"/>
            </w:tcBorders>
          </w:tcPr>
          <w:p w14:paraId="38D9EAE1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lang w:eastAsia="zh-CN"/>
              </w:rPr>
              <w:t>（二）主要技术及经济指标及社会效益</w:t>
            </w:r>
          </w:p>
        </w:tc>
      </w:tr>
      <w:tr w14:paraId="4F41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16" w:type="dxa"/>
            <w:tcBorders>
              <w:bottom w:val="nil"/>
            </w:tcBorders>
            <w:vAlign w:val="center"/>
          </w:tcPr>
          <w:p w14:paraId="7D12C198"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累计新增销售收入（万元）</w:t>
            </w:r>
          </w:p>
        </w:tc>
        <w:tc>
          <w:tcPr>
            <w:tcW w:w="4716" w:type="dxa"/>
            <w:tcBorders>
              <w:bottom w:val="nil"/>
            </w:tcBorders>
          </w:tcPr>
          <w:p w14:paraId="5399D309">
            <w:pPr>
              <w:spacing w:line="360" w:lineRule="auto"/>
              <w:ind w:firstLine="440" w:firstLineChars="200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0E8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716" w:type="dxa"/>
            <w:tcBorders>
              <w:bottom w:val="nil"/>
            </w:tcBorders>
            <w:vAlign w:val="center"/>
          </w:tcPr>
          <w:p w14:paraId="30138AE9"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累计新增利税（万元）</w:t>
            </w:r>
          </w:p>
        </w:tc>
        <w:tc>
          <w:tcPr>
            <w:tcW w:w="4716" w:type="dxa"/>
            <w:tcBorders>
              <w:bottom w:val="nil"/>
            </w:tcBorders>
          </w:tcPr>
          <w:p w14:paraId="78C4CC8E">
            <w:pPr>
              <w:spacing w:line="360" w:lineRule="auto"/>
              <w:ind w:firstLine="440" w:firstLineChars="200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5926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32" w:type="dxa"/>
            <w:gridSpan w:val="2"/>
            <w:tcBorders>
              <w:bottom w:val="nil"/>
            </w:tcBorders>
          </w:tcPr>
          <w:p w14:paraId="5DEFF210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lang w:eastAsia="zh-CN"/>
              </w:rPr>
              <w:t>其他主要技术经济指标及社会效益说明：</w:t>
            </w:r>
          </w:p>
        </w:tc>
      </w:tr>
      <w:tr w14:paraId="0EF9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9432" w:type="dxa"/>
            <w:gridSpan w:val="2"/>
            <w:tcBorders>
              <w:bottom w:val="nil"/>
            </w:tcBorders>
          </w:tcPr>
          <w:p w14:paraId="29ED4843">
            <w:pPr>
              <w:spacing w:before="217" w:beforeLines="50" w:line="360" w:lineRule="auto"/>
              <w:ind w:firstLine="440" w:firstLineChars="200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BE5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9432" w:type="dxa"/>
            <w:gridSpan w:val="2"/>
            <w:tcBorders>
              <w:top w:val="nil"/>
            </w:tcBorders>
          </w:tcPr>
          <w:p w14:paraId="26B294EA">
            <w:pPr>
              <w:jc w:val="right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lang w:eastAsia="zh-CN"/>
              </w:rPr>
              <w:t>项目负责人（签章）：                        年    月    日</w:t>
            </w:r>
          </w:p>
          <w:p w14:paraId="2C07A22F">
            <w:pPr>
              <w:jc w:val="right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</w:p>
        </w:tc>
      </w:tr>
    </w:tbl>
    <w:p w14:paraId="12EB4137">
      <w:pPr>
        <w:rPr>
          <w:rFonts w:ascii="Times New Roman" w:hAnsi="Times New Roman" w:eastAsia="宋体" w:cs="Times New Roman"/>
          <w:sz w:val="28"/>
          <w:szCs w:val="28"/>
          <w:lang w:eastAsia="zh-CN"/>
        </w:rPr>
        <w:sectPr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782B6885">
      <w:pPr>
        <w:jc w:val="center"/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  <w:t>表2 项目组成员</w:t>
      </w:r>
    </w:p>
    <w:p w14:paraId="5A1BA47B">
      <w:pPr>
        <w:pStyle w:val="2"/>
        <w:ind w:left="440"/>
        <w:rPr>
          <w:rFonts w:ascii="Times New Roman" w:hAnsi="Times New Roman" w:eastAsia="宋体" w:cs="Times New Roman"/>
          <w:lang w:eastAsia="zh-CN"/>
        </w:rPr>
      </w:pP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90"/>
        <w:gridCol w:w="592"/>
        <w:gridCol w:w="601"/>
        <w:gridCol w:w="1045"/>
        <w:gridCol w:w="985"/>
        <w:gridCol w:w="1578"/>
        <w:gridCol w:w="1775"/>
        <w:gridCol w:w="1087"/>
      </w:tblGrid>
      <w:tr w14:paraId="641D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83" w:type="pct"/>
            <w:vAlign w:val="center"/>
          </w:tcPr>
          <w:p w14:paraId="3455A6E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81" w:type="pct"/>
            <w:vAlign w:val="center"/>
          </w:tcPr>
          <w:p w14:paraId="54F1F8F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27" w:type="pct"/>
            <w:vAlign w:val="center"/>
          </w:tcPr>
          <w:p w14:paraId="61E8E2E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332" w:type="pct"/>
            <w:vAlign w:val="center"/>
          </w:tcPr>
          <w:p w14:paraId="3E55F3E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577" w:type="pct"/>
            <w:vAlign w:val="center"/>
          </w:tcPr>
          <w:p w14:paraId="027B27B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现从事专业</w:t>
            </w:r>
          </w:p>
        </w:tc>
        <w:tc>
          <w:tcPr>
            <w:tcW w:w="544" w:type="pct"/>
            <w:vAlign w:val="center"/>
          </w:tcPr>
          <w:p w14:paraId="49B014F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871" w:type="pct"/>
            <w:vAlign w:val="center"/>
          </w:tcPr>
          <w:p w14:paraId="03210E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980" w:type="pct"/>
            <w:vAlign w:val="center"/>
          </w:tcPr>
          <w:p w14:paraId="2623887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在本项目中承担的</w:t>
            </w:r>
          </w:p>
          <w:p w14:paraId="3C37355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工作任务</w:t>
            </w:r>
          </w:p>
        </w:tc>
        <w:tc>
          <w:tcPr>
            <w:tcW w:w="600" w:type="pct"/>
            <w:vAlign w:val="center"/>
          </w:tcPr>
          <w:p w14:paraId="2D0641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签名</w:t>
            </w:r>
          </w:p>
        </w:tc>
      </w:tr>
      <w:tr w14:paraId="3F25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3" w:type="pct"/>
            <w:vAlign w:val="center"/>
          </w:tcPr>
          <w:p w14:paraId="5BFC4D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1" w:type="pct"/>
            <w:vAlign w:val="center"/>
          </w:tcPr>
          <w:p w14:paraId="792E71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05CD652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33AE63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14:paraId="4435D41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6016E65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698FDCA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14:paraId="4F115B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7DDB2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 w14:paraId="02E0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3" w:type="pct"/>
            <w:tcBorders>
              <w:bottom w:val="single" w:color="auto" w:sz="4" w:space="0"/>
            </w:tcBorders>
            <w:vAlign w:val="center"/>
          </w:tcPr>
          <w:p w14:paraId="2968ABC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1" w:type="pct"/>
            <w:tcBorders>
              <w:bottom w:val="single" w:color="auto" w:sz="4" w:space="0"/>
            </w:tcBorders>
            <w:vAlign w:val="center"/>
          </w:tcPr>
          <w:p w14:paraId="2F93B2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27" w:type="pct"/>
            <w:tcBorders>
              <w:bottom w:val="single" w:color="auto" w:sz="4" w:space="0"/>
            </w:tcBorders>
            <w:vAlign w:val="center"/>
          </w:tcPr>
          <w:p w14:paraId="5039D96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32" w:type="pct"/>
            <w:tcBorders>
              <w:bottom w:val="single" w:color="auto" w:sz="4" w:space="0"/>
            </w:tcBorders>
            <w:vAlign w:val="center"/>
          </w:tcPr>
          <w:p w14:paraId="565646B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tcBorders>
              <w:bottom w:val="single" w:color="auto" w:sz="4" w:space="0"/>
            </w:tcBorders>
            <w:vAlign w:val="center"/>
          </w:tcPr>
          <w:p w14:paraId="46E3D5D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bottom w:val="single" w:color="auto" w:sz="4" w:space="0"/>
            </w:tcBorders>
            <w:vAlign w:val="center"/>
          </w:tcPr>
          <w:p w14:paraId="2D8E65A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tcBorders>
              <w:bottom w:val="single" w:color="auto" w:sz="4" w:space="0"/>
            </w:tcBorders>
            <w:vAlign w:val="center"/>
          </w:tcPr>
          <w:p w14:paraId="4ADE90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80" w:type="pct"/>
            <w:tcBorders>
              <w:bottom w:val="single" w:color="auto" w:sz="4" w:space="0"/>
            </w:tcBorders>
            <w:vAlign w:val="center"/>
          </w:tcPr>
          <w:p w14:paraId="5755DB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color="auto" w:sz="4" w:space="0"/>
            </w:tcBorders>
            <w:vAlign w:val="center"/>
          </w:tcPr>
          <w:p w14:paraId="13DF919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 w14:paraId="10C9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3" w:type="pct"/>
            <w:vAlign w:val="center"/>
          </w:tcPr>
          <w:p w14:paraId="0A67C9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1" w:type="pct"/>
            <w:vAlign w:val="center"/>
          </w:tcPr>
          <w:p w14:paraId="4AA236C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C1BB29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5DA0358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577" w:type="pct"/>
            <w:vAlign w:val="center"/>
          </w:tcPr>
          <w:p w14:paraId="66319B7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1825D28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7E0AB55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14:paraId="7BDC008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420D3C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</w:tbl>
    <w:p w14:paraId="7A8A3384">
      <w:pPr>
        <w:rPr>
          <w:rFonts w:ascii="Times New Roman" w:hAnsi="Times New Roman" w:eastAsia="宋体" w:cs="Times New Roman"/>
          <w:lang w:eastAsia="zh-CN"/>
        </w:rPr>
        <w:sectPr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564FA1B9">
      <w:pPr>
        <w:adjustRightInd w:val="0"/>
        <w:snapToGrid w:val="0"/>
        <w:spacing w:line="570" w:lineRule="exact"/>
        <w:jc w:val="both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  <w:t>四、经费预算</w:t>
      </w:r>
    </w:p>
    <w:p w14:paraId="47FC124B">
      <w:pPr>
        <w:adjustRightInd w:val="0"/>
        <w:snapToGrid w:val="0"/>
        <w:spacing w:line="570" w:lineRule="exact"/>
        <w:jc w:val="center"/>
        <w:textAlignment w:val="baseline"/>
        <w:rPr>
          <w:rFonts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8"/>
          <w:szCs w:val="28"/>
          <w:lang w:eastAsia="zh-CN"/>
        </w:rPr>
        <w:t>表3 经费预算表</w:t>
      </w:r>
    </w:p>
    <w:tbl>
      <w:tblPr>
        <w:tblStyle w:val="8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406"/>
        <w:gridCol w:w="3566"/>
      </w:tblGrid>
      <w:tr w14:paraId="13CA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6" w:type="dxa"/>
            <w:gridSpan w:val="3"/>
            <w:tcBorders>
              <w:bottom w:val="single" w:color="auto" w:sz="4" w:space="0"/>
            </w:tcBorders>
            <w:vAlign w:val="center"/>
          </w:tcPr>
          <w:p w14:paraId="2C56AA27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lang w:eastAsia="zh-CN"/>
              </w:rPr>
              <w:t xml:space="preserve">经费预算表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 xml:space="preserve">                                    (单位：万元)           </w:t>
            </w:r>
          </w:p>
        </w:tc>
      </w:tr>
      <w:tr w14:paraId="5324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577851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支出经费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3DEB799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经费额</w:t>
            </w: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0DA3775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用途说明</w:t>
            </w:r>
          </w:p>
        </w:tc>
      </w:tr>
      <w:tr w14:paraId="5965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48677615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（一）直接费用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4429E9E8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16FF40CD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6A7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2D68509B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设备费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15E90CEC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28A17F92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196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7CE1817B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材料费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72314F54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68BD4F43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DFC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4A85C21F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3.测试化验加工外协费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08750518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0C51176E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 w14:paraId="1921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7B32898C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燃料动力费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5CD3BDF6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422B7B2E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2FF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337A2020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差旅费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6F2F4DA1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04C209CF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92B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2CF494E6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会议费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3E0102F6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47DB752D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ED8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17D37CB2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国际合作与交流费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27637462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2D74A487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A91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14:paraId="0410EE9D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8.出版/文献/信息传播/知识产权事务费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14:paraId="189E9ED5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66" w:type="dxa"/>
            <w:tcBorders>
              <w:bottom w:val="single" w:color="auto" w:sz="4" w:space="0"/>
            </w:tcBorders>
            <w:vAlign w:val="center"/>
          </w:tcPr>
          <w:p w14:paraId="184001C9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 w14:paraId="66B7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9AB4C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.劳务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费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AD7687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A8CC73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6E7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FE869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专家咨询费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93DD77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3BF1F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FFB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1B401B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直接费其他支出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709DA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1B2F5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D7E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46C9E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（二）间接费用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7B765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3A144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408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114" w:type="dxa"/>
            <w:vAlign w:val="center"/>
          </w:tcPr>
          <w:p w14:paraId="79E933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合计</w:t>
            </w:r>
          </w:p>
        </w:tc>
        <w:tc>
          <w:tcPr>
            <w:tcW w:w="2406" w:type="dxa"/>
            <w:vAlign w:val="center"/>
          </w:tcPr>
          <w:p w14:paraId="0273525A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66" w:type="dxa"/>
            <w:vAlign w:val="center"/>
          </w:tcPr>
          <w:p w14:paraId="1D2AF514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9268668">
      <w:pPr>
        <w:rPr>
          <w:rFonts w:ascii="Times New Roman" w:hAnsi="Times New Roman" w:eastAsia="宋体" w:cs="Times New Roman"/>
          <w:sz w:val="28"/>
          <w:szCs w:val="28"/>
          <w:lang w:eastAsia="zh-CN"/>
        </w:rPr>
        <w:sectPr>
          <w:footerReference r:id="rId17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8"/>
          <w:szCs w:val="28"/>
          <w:lang w:eastAsia="zh-CN"/>
        </w:rPr>
        <w:t>填表说明：1.根据项目实际需要，可不逐项填写；2.按照广东省“扬帆计划”经费使用要求，劳务费及专家费为必须列支内容。</w:t>
      </w:r>
    </w:p>
    <w:p w14:paraId="60E7A8F7">
      <w:pPr>
        <w:widowControl/>
        <w:shd w:val="clear" w:color="auto" w:fill="FFFFFF"/>
        <w:spacing w:line="720" w:lineRule="exact"/>
        <w:jc w:val="center"/>
        <w:rPr>
          <w:rFonts w:ascii="黑体" w:hAnsi="黑体" w:eastAsia="黑体" w:cs="Times New Roman"/>
          <w:sz w:val="44"/>
          <w:szCs w:val="44"/>
          <w:lang w:eastAsia="zh-CN"/>
        </w:rPr>
      </w:pPr>
      <w:r>
        <w:rPr>
          <w:rFonts w:ascii="黑体" w:hAnsi="黑体" w:eastAsia="黑体" w:cs="Times New Roman"/>
          <w:sz w:val="44"/>
          <w:szCs w:val="44"/>
          <w:lang w:eastAsia="zh-CN"/>
        </w:rPr>
        <w:t>项目申报诚信承诺书</w:t>
      </w:r>
    </w:p>
    <w:p w14:paraId="324A07F6">
      <w:pPr>
        <w:snapToGrid w:val="0"/>
        <w:spacing w:line="59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  <w:lang w:eastAsia="zh-CN"/>
        </w:rPr>
      </w:pPr>
    </w:p>
    <w:p w14:paraId="5D204859">
      <w:pPr>
        <w:snapToGrid w:val="0"/>
        <w:spacing w:line="590" w:lineRule="exact"/>
        <w:ind w:firstLine="640" w:firstLineChars="200"/>
        <w:rPr>
          <w:rFonts w:ascii="Times New Roman" w:hAnsi="Times New Roman" w:eastAsia="宋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sz w:val="32"/>
          <w:szCs w:val="32"/>
          <w:lang w:eastAsia="zh-CN"/>
        </w:rPr>
        <w:t>本单位已就所申报材料内容的真实性和完整性进行审核，不存在违背中共中央办公厅、国务院办公厅《关于进一步加强科研诚信建设的若干意见》、科技部《科学技术活动违规行为处理暂行规定》《科学技术活动评审工作中请托行为处理规定（试行）》等有关规定和其它科研诚信要求的行为，已按要求落实了科研诚信主体责任；申报材料符合《中华人民共和国保守国家秘密法》和《科学技术保密规定》等相关法律法规；申报书内容和数据信息真实可靠，在参与项目申报和评审活动全过程中，遵守有关评审规则和工作纪律。</w:t>
      </w:r>
      <w:r>
        <w:rPr>
          <w:rFonts w:ascii="Times New Roman" w:hAnsi="Times New Roman" w:eastAsia="宋体" w:cs="Times New Roman"/>
          <w:color w:val="000000"/>
          <w:sz w:val="32"/>
          <w:szCs w:val="32"/>
          <w:lang w:eastAsia="zh-CN"/>
        </w:rPr>
        <w:t>如有失实，本单位承担相关责任。</w:t>
      </w:r>
    </w:p>
    <w:p w14:paraId="3A847252">
      <w:pPr>
        <w:snapToGrid w:val="0"/>
        <w:spacing w:line="590" w:lineRule="exact"/>
        <w:ind w:firstLine="640" w:firstLineChars="200"/>
        <w:rPr>
          <w:rFonts w:ascii="Times New Roman" w:hAnsi="Times New Roman" w:eastAsia="宋体" w:cs="Times New Roman"/>
          <w:color w:val="000000"/>
          <w:sz w:val="32"/>
          <w:szCs w:val="32"/>
          <w:lang w:eastAsia="zh-CN"/>
        </w:rPr>
      </w:pPr>
    </w:p>
    <w:p w14:paraId="06229486">
      <w:pPr>
        <w:snapToGrid w:val="0"/>
        <w:spacing w:line="590" w:lineRule="exact"/>
        <w:ind w:firstLine="640" w:firstLineChars="200"/>
        <w:rPr>
          <w:rFonts w:ascii="Times New Roman" w:hAnsi="Times New Roman" w:eastAsia="宋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color w:val="000000"/>
          <w:sz w:val="32"/>
          <w:szCs w:val="32"/>
          <w:lang w:eastAsia="zh-CN"/>
        </w:rPr>
        <w:t xml:space="preserve">                         申报单位签章：</w:t>
      </w:r>
    </w:p>
    <w:p w14:paraId="77A89F42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sz w:val="32"/>
          <w:szCs w:val="32"/>
          <w:lang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color w:val="000000"/>
          <w:sz w:val="32"/>
          <w:szCs w:val="32"/>
        </w:rPr>
        <w:t>日期：</w:t>
      </w:r>
    </w:p>
    <w:sectPr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B88A">
    <w:pPr>
      <w:snapToGrid w:val="0"/>
      <w:rPr>
        <w:rFonts w:ascii="方正仿宋简体" w:hAnsi="Calibri" w:eastAsia="方正仿宋简体" w:cs="Times New Roman"/>
        <w:sz w:val="24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9D17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D5004"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DF6F3"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D752C"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C079"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0944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8D41E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C8D41E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A72DA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03109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03109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CD025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3845D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03845D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D5FCB">
    <w:pPr>
      <w:pStyle w:val="6"/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BDACA">
    <w:pPr>
      <w:pStyle w:val="6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7C754">
    <w:pPr>
      <w:pStyle w:val="6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56824"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D391D"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30B5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TNhNTYwM2QwOWNhODkxMzk2ODI2NmEzNTM3NjEifQ=="/>
  </w:docVars>
  <w:rsids>
    <w:rsidRoot w:val="000B61BF"/>
    <w:rsid w:val="000519C7"/>
    <w:rsid w:val="00077A15"/>
    <w:rsid w:val="000B61BF"/>
    <w:rsid w:val="000F1D35"/>
    <w:rsid w:val="001C724A"/>
    <w:rsid w:val="002657B8"/>
    <w:rsid w:val="002C7B39"/>
    <w:rsid w:val="002D3AE0"/>
    <w:rsid w:val="00365CD6"/>
    <w:rsid w:val="00376C23"/>
    <w:rsid w:val="003B09EE"/>
    <w:rsid w:val="003B7174"/>
    <w:rsid w:val="00421B4F"/>
    <w:rsid w:val="0042274A"/>
    <w:rsid w:val="0048014D"/>
    <w:rsid w:val="00480D50"/>
    <w:rsid w:val="00493C44"/>
    <w:rsid w:val="004C1943"/>
    <w:rsid w:val="004F78F6"/>
    <w:rsid w:val="0051566A"/>
    <w:rsid w:val="0053058A"/>
    <w:rsid w:val="00550A46"/>
    <w:rsid w:val="005B139A"/>
    <w:rsid w:val="005C06E0"/>
    <w:rsid w:val="006238F1"/>
    <w:rsid w:val="006F3516"/>
    <w:rsid w:val="00733594"/>
    <w:rsid w:val="007363E6"/>
    <w:rsid w:val="007738AF"/>
    <w:rsid w:val="007765FA"/>
    <w:rsid w:val="007B04A9"/>
    <w:rsid w:val="007D158A"/>
    <w:rsid w:val="007F29FE"/>
    <w:rsid w:val="00806C73"/>
    <w:rsid w:val="0089678F"/>
    <w:rsid w:val="008F7DCC"/>
    <w:rsid w:val="00913598"/>
    <w:rsid w:val="00933076"/>
    <w:rsid w:val="00976822"/>
    <w:rsid w:val="00996BF2"/>
    <w:rsid w:val="009A43D8"/>
    <w:rsid w:val="009C13AC"/>
    <w:rsid w:val="00A02E6C"/>
    <w:rsid w:val="00A62C7C"/>
    <w:rsid w:val="00A74A44"/>
    <w:rsid w:val="00AE3E7D"/>
    <w:rsid w:val="00B00334"/>
    <w:rsid w:val="00B40F4F"/>
    <w:rsid w:val="00B57B2F"/>
    <w:rsid w:val="00B63C4E"/>
    <w:rsid w:val="00B64D5F"/>
    <w:rsid w:val="00BD2F9F"/>
    <w:rsid w:val="00BF36CC"/>
    <w:rsid w:val="00C1692A"/>
    <w:rsid w:val="00C37218"/>
    <w:rsid w:val="00D153D7"/>
    <w:rsid w:val="00D20162"/>
    <w:rsid w:val="00D451BB"/>
    <w:rsid w:val="00E102B8"/>
    <w:rsid w:val="00F669F1"/>
    <w:rsid w:val="00FA345B"/>
    <w:rsid w:val="00FE35EF"/>
    <w:rsid w:val="1BAD0ED4"/>
    <w:rsid w:val="229201D4"/>
    <w:rsid w:val="46033A18"/>
    <w:rsid w:val="5CF5717E"/>
    <w:rsid w:val="67CF5386"/>
    <w:rsid w:val="70FB3930"/>
    <w:rsid w:val="721A2760"/>
    <w:rsid w:val="75A3590A"/>
    <w:rsid w:val="78E33D64"/>
    <w:rsid w:val="7BB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9"/>
    <w:pPr>
      <w:keepNext/>
      <w:keepLines/>
      <w:outlineLvl w:val="1"/>
    </w:pPr>
    <w:rPr>
      <w:rFonts w:eastAsia="方正楷体简体" w:asciiTheme="majorHAnsi" w:hAnsiTheme="majorHAnsi" w:cstheme="majorBidi"/>
      <w:bCs/>
      <w:kern w:val="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eastAsia="Times New Roman"/>
      <w:kern w:val="2"/>
      <w:sz w:val="28"/>
      <w:szCs w:val="18"/>
    </w:rPr>
  </w:style>
  <w:style w:type="paragraph" w:styleId="7">
    <w:name w:val="Title"/>
    <w:basedOn w:val="1"/>
    <w:next w:val="1"/>
    <w:link w:val="11"/>
    <w:qFormat/>
    <w:uiPriority w:val="10"/>
    <w:pPr>
      <w:outlineLvl w:val="0"/>
    </w:pPr>
    <w:rPr>
      <w:rFonts w:eastAsia="黑体" w:cstheme="majorBidi"/>
      <w:bCs/>
      <w:kern w:val="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qFormat/>
    <w:uiPriority w:val="1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2">
    <w:name w:val="标题 1 字符"/>
    <w:basedOn w:val="10"/>
    <w:link w:val="3"/>
    <w:qFormat/>
    <w:uiPriority w:val="9"/>
    <w:rPr>
      <w:rFonts w:ascii="Times New Roman" w:hAnsi="Times New Roman" w:eastAsia="黑体" w:cs="宋体"/>
      <w:bCs/>
      <w:kern w:val="44"/>
      <w:sz w:val="32"/>
      <w:szCs w:val="44"/>
    </w:rPr>
  </w:style>
  <w:style w:type="character" w:customStyle="1" w:styleId="13">
    <w:name w:val="标题 2 字符"/>
    <w:basedOn w:val="10"/>
    <w:link w:val="4"/>
    <w:semiHidden/>
    <w:qFormat/>
    <w:uiPriority w:val="9"/>
    <w:rPr>
      <w:rFonts w:eastAsia="方正楷体简体" w:asciiTheme="majorHAnsi" w:hAnsiTheme="majorHAnsi" w:cstheme="majorBidi"/>
      <w:bCs/>
      <w:sz w:val="32"/>
      <w:szCs w:val="32"/>
    </w:rPr>
  </w:style>
  <w:style w:type="paragraph" w:customStyle="1" w:styleId="14">
    <w:name w:val="1正文"/>
    <w:basedOn w:val="1"/>
    <w:qFormat/>
    <w:uiPriority w:val="0"/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Times New Roman" w:cs="宋体"/>
      <w:sz w:val="2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方正仿宋简体" w:cs="宋体"/>
      <w:kern w:val="0"/>
      <w:sz w:val="18"/>
      <w:szCs w:val="18"/>
    </w:rPr>
  </w:style>
  <w:style w:type="paragraph" w:customStyle="1" w:styleId="17">
    <w:name w:val="标1"/>
    <w:basedOn w:val="1"/>
    <w:next w:val="1"/>
    <w:qFormat/>
    <w:uiPriority w:val="0"/>
    <w:pPr>
      <w:snapToGrid w:val="0"/>
      <w:spacing w:line="360" w:lineRule="auto"/>
      <w:outlineLvl w:val="0"/>
    </w:pPr>
    <w:rPr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FB3D1A-16DE-4E14-A9DF-C309917CB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1304</Words>
  <Characters>1362</Characters>
  <Lines>14</Lines>
  <Paragraphs>4</Paragraphs>
  <TotalTime>52</TotalTime>
  <ScaleCrop>false</ScaleCrop>
  <LinksUpToDate>false</LinksUpToDate>
  <CharactersWithSpaces>1809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2022-08-07T08:21:00Z</dcterms:created>
  <dc:creator>wang liangbin</dc:creator>
  <cp:lastModifiedBy>周俊文</cp:lastModifiedBy>
  <dcterms:modified xsi:type="dcterms:W3CDTF">2024-12-02T07:55:02Z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0255636B8605421792F8059154749117_13</vt:lpwstr>
  </property>
</Properties>
</file>